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2CADE" w14:textId="77777777" w:rsidR="00680D86" w:rsidRPr="00680D86" w:rsidRDefault="00680D86" w:rsidP="00680D86">
      <w:pPr>
        <w:spacing w:after="0"/>
        <w:jc w:val="center"/>
        <w:rPr>
          <w:b/>
          <w:bCs/>
          <w:u w:val="single"/>
        </w:rPr>
      </w:pPr>
    </w:p>
    <w:p w14:paraId="1FBD92FF" w14:textId="77777777" w:rsidR="00680D86" w:rsidRPr="00680D86" w:rsidRDefault="00680D86" w:rsidP="00680D86">
      <w:pPr>
        <w:spacing w:after="0"/>
        <w:jc w:val="center"/>
        <w:rPr>
          <w:b/>
          <w:bCs/>
          <w:u w:val="single"/>
        </w:rPr>
      </w:pPr>
    </w:p>
    <w:p w14:paraId="46BD0D23" w14:textId="77777777" w:rsidR="00680D86" w:rsidRPr="00680D86" w:rsidRDefault="00680D86" w:rsidP="00680D86">
      <w:pPr>
        <w:spacing w:after="0"/>
        <w:jc w:val="center"/>
        <w:rPr>
          <w:b/>
          <w:u w:val="single"/>
        </w:rPr>
      </w:pPr>
      <w:r w:rsidRPr="00680D86">
        <w:rPr>
          <w:b/>
          <w:u w:val="single"/>
          <w:lang w:bidi="fr-CA"/>
        </w:rPr>
        <w:t>Banques alimentaires Canada tient à remercier Co-</w:t>
      </w:r>
      <w:proofErr w:type="spellStart"/>
      <w:r w:rsidRPr="00680D86">
        <w:rPr>
          <w:b/>
          <w:u w:val="single"/>
          <w:lang w:bidi="fr-CA"/>
        </w:rPr>
        <w:t>operators</w:t>
      </w:r>
      <w:proofErr w:type="spellEnd"/>
    </w:p>
    <w:p w14:paraId="5DADE303" w14:textId="77777777" w:rsidR="00680D86" w:rsidRPr="00680D86" w:rsidRDefault="00680D86" w:rsidP="00680D86">
      <w:pPr>
        <w:spacing w:after="0"/>
        <w:jc w:val="center"/>
        <w:rPr>
          <w:b/>
          <w:bCs/>
          <w:u w:val="single"/>
        </w:rPr>
      </w:pPr>
      <w:proofErr w:type="gramStart"/>
      <w:r w:rsidRPr="00680D86">
        <w:rPr>
          <w:b/>
          <w:u w:val="single"/>
          <w:lang w:bidi="fr-CA"/>
        </w:rPr>
        <w:t>pour</w:t>
      </w:r>
      <w:proofErr w:type="gramEnd"/>
      <w:r w:rsidRPr="00680D86">
        <w:rPr>
          <w:b/>
          <w:u w:val="single"/>
          <w:lang w:bidi="fr-CA"/>
        </w:rPr>
        <w:t xml:space="preserve"> son généreux soutien envers les banques alimentaires du Canada.</w:t>
      </w:r>
    </w:p>
    <w:p w14:paraId="72EAC81F" w14:textId="77777777" w:rsidR="00680D86" w:rsidRPr="00680D86" w:rsidRDefault="00680D86" w:rsidP="00680D86">
      <w:pPr>
        <w:spacing w:after="0"/>
        <w:jc w:val="center"/>
        <w:rPr>
          <w:b/>
          <w:bCs/>
          <w:u w:val="single"/>
        </w:rPr>
      </w:pPr>
    </w:p>
    <w:p w14:paraId="340C4BE4" w14:textId="77777777" w:rsidR="00680D86" w:rsidRPr="00680D86" w:rsidRDefault="00680D86" w:rsidP="00680D86">
      <w:pPr>
        <w:spacing w:after="0"/>
        <w:jc w:val="center"/>
        <w:rPr>
          <w:b/>
          <w:bCs/>
          <w:u w:val="single"/>
        </w:rPr>
      </w:pPr>
    </w:p>
    <w:p w14:paraId="56C842C4" w14:textId="0454A044" w:rsidR="00680D86" w:rsidRPr="00680D86" w:rsidRDefault="00680D86" w:rsidP="00680D86">
      <w:pPr>
        <w:rPr>
          <w:rFonts w:eastAsiaTheme="minorEastAsia"/>
        </w:rPr>
      </w:pPr>
      <w:r w:rsidRPr="00680D86">
        <w:rPr>
          <w:rFonts w:eastAsiaTheme="minorEastAsia"/>
          <w:lang w:bidi="fr-CA"/>
        </w:rPr>
        <w:t xml:space="preserve">Nous sommes une coopérative canadienne de premier plan dans le domaine des services financiers et nous sommes profondément engagés à aider les Canadiens à bâtir et à accroître leur solidité et leur sécurité financières. Nous offrons des solutions d’assurance multiproduit ainsi que des produits de placement, </w:t>
      </w:r>
      <w:r w:rsidR="006C0AF1">
        <w:rPr>
          <w:rFonts w:eastAsiaTheme="minorEastAsia"/>
          <w:lang w:bidi="fr-CA"/>
        </w:rPr>
        <w:t xml:space="preserve">des </w:t>
      </w:r>
      <w:r w:rsidRPr="00680D86">
        <w:rPr>
          <w:rFonts w:eastAsiaTheme="minorEastAsia"/>
          <w:lang w:bidi="fr-CA"/>
        </w:rPr>
        <w:t xml:space="preserve">services et </w:t>
      </w:r>
      <w:r w:rsidR="006C0AF1">
        <w:rPr>
          <w:rFonts w:eastAsiaTheme="minorEastAsia"/>
          <w:lang w:bidi="fr-CA"/>
        </w:rPr>
        <w:t xml:space="preserve">des </w:t>
      </w:r>
      <w:r w:rsidRPr="00680D86">
        <w:rPr>
          <w:rFonts w:eastAsiaTheme="minorEastAsia"/>
          <w:lang w:bidi="fr-CA"/>
        </w:rPr>
        <w:t>conseils adaptés à vos besoins uniques.</w:t>
      </w:r>
    </w:p>
    <w:p w14:paraId="5BB64A58" w14:textId="77777777" w:rsidR="00680D86" w:rsidRPr="00680D86" w:rsidRDefault="00680D86" w:rsidP="00680D86">
      <w:pPr>
        <w:rPr>
          <w:u w:val="single"/>
        </w:rPr>
      </w:pPr>
    </w:p>
    <w:p w14:paraId="7B4EF672" w14:textId="77777777" w:rsidR="00680D86" w:rsidRPr="00680D86" w:rsidRDefault="00680D86" w:rsidP="00680D86">
      <w:pPr>
        <w:rPr>
          <w:b/>
          <w:u w:val="single"/>
        </w:rPr>
      </w:pPr>
      <w:r w:rsidRPr="00680D86">
        <w:rPr>
          <w:b/>
          <w:u w:val="single"/>
          <w:lang w:bidi="fr-CA"/>
        </w:rPr>
        <w:t xml:space="preserve">URL du site Web :  </w:t>
      </w:r>
      <w:hyperlink r:id="rId11" w:history="1">
        <w:r w:rsidRPr="00680D86">
          <w:rPr>
            <w:rStyle w:val="Hyperlink"/>
            <w:b/>
            <w:lang w:bidi="fr-CA"/>
          </w:rPr>
          <w:t>https://www.cooperators.ca/fr-ca/insurance/business/insurance-for-non-profits</w:t>
        </w:r>
      </w:hyperlink>
    </w:p>
    <w:p w14:paraId="1F516382" w14:textId="77777777" w:rsidR="00680D86" w:rsidRPr="00680D86" w:rsidRDefault="00680D86" w:rsidP="00680D86">
      <w:pPr>
        <w:rPr>
          <w:u w:val="single"/>
        </w:rPr>
      </w:pPr>
    </w:p>
    <w:tbl>
      <w:tblPr>
        <w:tblStyle w:val="TableGrid"/>
        <w:tblW w:w="9067" w:type="dxa"/>
        <w:tblLook w:val="04A0" w:firstRow="1" w:lastRow="0" w:firstColumn="1" w:lastColumn="0" w:noHBand="0" w:noVBand="1"/>
      </w:tblPr>
      <w:tblGrid>
        <w:gridCol w:w="9067"/>
      </w:tblGrid>
      <w:tr w:rsidR="00680D86" w:rsidRPr="00680D86" w14:paraId="4AE30B70" w14:textId="77777777" w:rsidTr="009900FF">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06341E1" w14:textId="77777777" w:rsidR="00680D86" w:rsidRPr="00680D86" w:rsidRDefault="00680D86" w:rsidP="009900FF">
            <w:pPr>
              <w:rPr>
                <w:b/>
                <w:color w:val="FFFFFF" w:themeColor="background1"/>
                <w:highlight w:val="black"/>
                <w:u w:val="single"/>
              </w:rPr>
            </w:pPr>
            <w:r w:rsidRPr="00680D86">
              <w:rPr>
                <w:b/>
                <w:color w:val="FFFFFF" w:themeColor="background1"/>
                <w:u w:val="single"/>
                <w:lang w:bidi="fr-CA"/>
              </w:rPr>
              <w:t>Description de l’offre exclusive</w:t>
            </w:r>
          </w:p>
        </w:tc>
      </w:tr>
      <w:tr w:rsidR="00680D86" w:rsidRPr="00680D86" w14:paraId="2494A933" w14:textId="77777777" w:rsidTr="009900FF">
        <w:trPr>
          <w:trHeight w:val="300"/>
        </w:trPr>
        <w:tc>
          <w:tcPr>
            <w:tcW w:w="9067" w:type="dxa"/>
            <w:tcBorders>
              <w:top w:val="single" w:sz="4" w:space="0" w:color="auto"/>
              <w:left w:val="single" w:sz="4" w:space="0" w:color="auto"/>
              <w:bottom w:val="single" w:sz="4" w:space="0" w:color="auto"/>
              <w:right w:val="single" w:sz="4" w:space="0" w:color="auto"/>
            </w:tcBorders>
            <w:vAlign w:val="center"/>
            <w:hideMark/>
          </w:tcPr>
          <w:p w14:paraId="033A9218" w14:textId="77777777" w:rsidR="00680D86" w:rsidRPr="00680D86" w:rsidRDefault="00680D86" w:rsidP="009900FF"/>
          <w:p w14:paraId="7903645A" w14:textId="77777777" w:rsidR="00680D86" w:rsidRPr="00680D86" w:rsidRDefault="00680D86" w:rsidP="009900FF">
            <w:pPr>
              <w:rPr>
                <w:bCs/>
              </w:rPr>
            </w:pPr>
            <w:r w:rsidRPr="00680D86">
              <w:rPr>
                <w:b/>
                <w:lang w:bidi="fr-CA"/>
              </w:rPr>
              <w:t>Community Guard</w:t>
            </w:r>
            <w:r w:rsidRPr="00680D86">
              <w:rPr>
                <w:lang w:bidi="fr-CA"/>
              </w:rPr>
              <w:t>® Unique au Canada, Community Guard® est une gamme d’options d’assurance abordables soigneusement choisies pour protéger les organismes sans but lucratif et bénévoles. C’est notre façon de soutenir ceux et celles qui aident nos collectivités.</w:t>
            </w:r>
          </w:p>
          <w:p w14:paraId="122DD566" w14:textId="77777777" w:rsidR="00680D86" w:rsidRPr="00680D86" w:rsidRDefault="00680D86" w:rsidP="009900FF"/>
          <w:p w14:paraId="03606879" w14:textId="77777777" w:rsidR="00680D86" w:rsidRPr="00680D86" w:rsidRDefault="00680D86" w:rsidP="009900FF"/>
        </w:tc>
      </w:tr>
    </w:tbl>
    <w:p w14:paraId="762BC8B0" w14:textId="77777777" w:rsidR="00680D86" w:rsidRPr="00680D86" w:rsidRDefault="00680D86" w:rsidP="00680D86">
      <w:pPr>
        <w:spacing w:after="0"/>
        <w:rPr>
          <w:b/>
          <w:u w:val="single"/>
        </w:rPr>
      </w:pPr>
    </w:p>
    <w:p w14:paraId="08BF0CDD" w14:textId="77777777" w:rsidR="00680D86" w:rsidRPr="00680D86" w:rsidRDefault="00680D86" w:rsidP="00680D86">
      <w:pPr>
        <w:spacing w:after="0"/>
        <w:rPr>
          <w:b/>
          <w:u w:val="single"/>
        </w:rPr>
      </w:pPr>
    </w:p>
    <w:p w14:paraId="245D36C1" w14:textId="77777777" w:rsidR="00680D86" w:rsidRPr="00680D86" w:rsidRDefault="00680D86" w:rsidP="00680D86">
      <w:pPr>
        <w:spacing w:after="0"/>
        <w:rPr>
          <w:b/>
          <w:sz w:val="24"/>
          <w:szCs w:val="24"/>
          <w:u w:val="single"/>
        </w:rPr>
      </w:pPr>
      <w:r w:rsidRPr="00680D86">
        <w:rPr>
          <w:b/>
          <w:sz w:val="24"/>
          <w:szCs w:val="24"/>
          <w:u w:val="single"/>
          <w:lang w:bidi="fr-CA"/>
        </w:rPr>
        <w:t>Étapes pour commencer :</w:t>
      </w:r>
    </w:p>
    <w:p w14:paraId="270A53FF" w14:textId="77777777" w:rsidR="00680D86" w:rsidRPr="00680D86" w:rsidRDefault="00680D86" w:rsidP="00680D86">
      <w:pPr>
        <w:spacing w:after="0"/>
        <w:rPr>
          <w:b/>
          <w:sz w:val="24"/>
          <w:szCs w:val="24"/>
          <w:u w:val="single"/>
        </w:rPr>
      </w:pPr>
    </w:p>
    <w:p w14:paraId="524514DC" w14:textId="77777777" w:rsidR="00680D86" w:rsidRPr="00680D86" w:rsidRDefault="00680D86" w:rsidP="00680D86">
      <w:pPr>
        <w:spacing w:after="0"/>
        <w:rPr>
          <w:bCs/>
          <w:u w:val="single"/>
        </w:rPr>
      </w:pPr>
      <w:r w:rsidRPr="00680D86">
        <w:rPr>
          <w:b/>
          <w:u w:val="single"/>
          <w:lang w:bidi="fr-CA"/>
        </w:rPr>
        <w:t>Si vous êtes en Ontario</w:t>
      </w:r>
      <w:r w:rsidRPr="00680D86">
        <w:rPr>
          <w:lang w:bidi="fr-CA"/>
        </w:rPr>
        <w:t xml:space="preserve"> et que vous n’êtes pas assuré par Co-</w:t>
      </w:r>
      <w:proofErr w:type="spellStart"/>
      <w:r w:rsidRPr="00680D86">
        <w:rPr>
          <w:lang w:bidi="fr-CA"/>
        </w:rPr>
        <w:t>operators</w:t>
      </w:r>
      <w:proofErr w:type="spellEnd"/>
      <w:r w:rsidRPr="00680D86">
        <w:rPr>
          <w:lang w:bidi="fr-CA"/>
        </w:rPr>
        <w:t xml:space="preserve"> ou que vous n’avez pas encore commencé à travailler avec un conseiller financier de Co-</w:t>
      </w:r>
      <w:proofErr w:type="spellStart"/>
      <w:r w:rsidRPr="00680D86">
        <w:rPr>
          <w:lang w:bidi="fr-CA"/>
        </w:rPr>
        <w:t>operators</w:t>
      </w:r>
      <w:proofErr w:type="spellEnd"/>
      <w:r w:rsidRPr="00680D86">
        <w:rPr>
          <w:lang w:bidi="fr-CA"/>
        </w:rPr>
        <w:t>, veuillez communiquer avec notre personne-ressource exclusive du programme des banques alimentaires de l’Ontario :</w:t>
      </w:r>
    </w:p>
    <w:p w14:paraId="3F3E10BE" w14:textId="77777777" w:rsidR="00680D86" w:rsidRPr="00680D86" w:rsidRDefault="00680D86" w:rsidP="00680D86">
      <w:pPr>
        <w:spacing w:after="0" w:line="240" w:lineRule="auto"/>
        <w:contextualSpacing/>
        <w:rPr>
          <w:bCs/>
          <w:u w:val="single"/>
        </w:rPr>
      </w:pPr>
    </w:p>
    <w:p w14:paraId="4B15142D" w14:textId="77777777" w:rsidR="00680D86" w:rsidRPr="00680D86" w:rsidRDefault="00680D86" w:rsidP="00680D86">
      <w:pPr>
        <w:spacing w:after="0" w:line="240" w:lineRule="auto"/>
        <w:contextualSpacing/>
        <w:rPr>
          <w:rFonts w:ascii="Avenir Next LT Pro" w:hAnsi="Avenir Next LT Pro"/>
          <w:color w:val="006EB3"/>
          <w:sz w:val="24"/>
          <w:szCs w:val="24"/>
          <w:lang w:eastAsia="en-CA"/>
        </w:rPr>
      </w:pPr>
      <w:r w:rsidRPr="00680D86">
        <w:rPr>
          <w:rFonts w:ascii="Avenir Next LT Pro" w:eastAsia="Avenir Next LT Pro" w:hAnsi="Avenir Next LT Pro" w:cs="Avenir Next LT Pro"/>
          <w:color w:val="006EB3"/>
          <w:sz w:val="24"/>
          <w:szCs w:val="24"/>
          <w:lang w:bidi="fr-CA"/>
        </w:rPr>
        <w:t>Dave_Pecharich@cooperators.ca</w:t>
      </w:r>
    </w:p>
    <w:p w14:paraId="02B3E34F" w14:textId="77777777" w:rsidR="00680D86" w:rsidRPr="00680D86" w:rsidRDefault="00680D86" w:rsidP="00680D86">
      <w:pPr>
        <w:spacing w:after="0" w:line="240" w:lineRule="auto"/>
        <w:contextualSpacing/>
      </w:pPr>
    </w:p>
    <w:p w14:paraId="4A2402D3" w14:textId="77777777" w:rsidR="00680D86" w:rsidRPr="00680D86" w:rsidRDefault="00680D86" w:rsidP="00680D86">
      <w:pPr>
        <w:framePr w:hSpace="181" w:wrap="around" w:vAnchor="text" w:hAnchor="margin" w:y="1"/>
        <w:spacing w:line="240" w:lineRule="auto"/>
        <w:contextualSpacing/>
        <w:rPr>
          <w:rFonts w:ascii="Avenir Next LT Pro" w:hAnsi="Avenir Next LT Pro"/>
          <w:color w:val="006EB3"/>
          <w:sz w:val="24"/>
          <w:szCs w:val="24"/>
          <w:lang w:eastAsia="en-CA"/>
        </w:rPr>
      </w:pPr>
      <w:r w:rsidRPr="00680D86">
        <w:rPr>
          <w:rFonts w:ascii="Avenir Next LT Pro" w:eastAsia="Avenir Next LT Pro" w:hAnsi="Avenir Next LT Pro" w:cs="Avenir Next LT Pro"/>
          <w:color w:val="006EB3"/>
          <w:sz w:val="24"/>
          <w:szCs w:val="24"/>
          <w:lang w:bidi="fr-CA"/>
        </w:rPr>
        <w:t>Dave Pecharich, AVA | Conseiller financier/propriétaire</w:t>
      </w:r>
    </w:p>
    <w:p w14:paraId="628D2A2D" w14:textId="77777777" w:rsidR="00680D86" w:rsidRPr="006C0AF1" w:rsidRDefault="00680D86" w:rsidP="00680D86">
      <w:pPr>
        <w:framePr w:hSpace="181" w:wrap="around" w:vAnchor="text" w:hAnchor="margin" w:y="1"/>
        <w:spacing w:line="240" w:lineRule="auto"/>
        <w:contextualSpacing/>
        <w:rPr>
          <w:rFonts w:ascii="Avenir Next LT Pro" w:hAnsi="Avenir Next LT Pro"/>
          <w:color w:val="006EB3"/>
          <w:sz w:val="24"/>
          <w:szCs w:val="24"/>
          <w:lang w:val="en-US" w:eastAsia="en-CA"/>
        </w:rPr>
      </w:pPr>
      <w:r w:rsidRPr="006C0AF1">
        <w:rPr>
          <w:rFonts w:ascii="Avenir Next LT Pro" w:eastAsia="Avenir Next LT Pro" w:hAnsi="Avenir Next LT Pro" w:cs="Avenir Next LT Pro"/>
          <w:color w:val="006EB3"/>
          <w:sz w:val="24"/>
          <w:szCs w:val="24"/>
          <w:lang w:val="en-US" w:bidi="fr-CA"/>
        </w:rPr>
        <w:t>Dave Pecharich Insurance Agency Inc.| Co-operators</w:t>
      </w:r>
    </w:p>
    <w:p w14:paraId="5C97E2CD" w14:textId="77777777" w:rsidR="00680D86" w:rsidRPr="006C0AF1" w:rsidRDefault="00680D86" w:rsidP="00680D86">
      <w:pPr>
        <w:framePr w:hSpace="181" w:wrap="around" w:vAnchor="text" w:hAnchor="margin" w:y="1"/>
        <w:spacing w:line="240" w:lineRule="auto"/>
        <w:contextualSpacing/>
        <w:rPr>
          <w:rFonts w:ascii="Avenir Next LT Pro" w:hAnsi="Avenir Next LT Pro"/>
          <w:sz w:val="18"/>
          <w:szCs w:val="18"/>
          <w:lang w:val="en-US" w:eastAsia="en-CA"/>
        </w:rPr>
      </w:pPr>
      <w:r w:rsidRPr="006C0AF1">
        <w:rPr>
          <w:rFonts w:ascii="Avenir Next LT Pro" w:eastAsia="Avenir Next LT Pro" w:hAnsi="Avenir Next LT Pro" w:cs="Avenir Next LT Pro"/>
          <w:sz w:val="18"/>
          <w:szCs w:val="18"/>
          <w:lang w:val="en-US" w:bidi="fr-CA"/>
        </w:rPr>
        <w:t>24-3420 Rebecca Street, Oakville, ON, L6L 6W2</w:t>
      </w:r>
    </w:p>
    <w:p w14:paraId="49E4C63D" w14:textId="77777777" w:rsidR="00680D86" w:rsidRPr="00680D86" w:rsidRDefault="00680D86" w:rsidP="00680D86">
      <w:pPr>
        <w:framePr w:hSpace="181" w:wrap="around" w:vAnchor="text" w:hAnchor="margin" w:y="1"/>
        <w:spacing w:line="240" w:lineRule="auto"/>
        <w:contextualSpacing/>
        <w:rPr>
          <w:rFonts w:ascii="Avenir Next LT Pro" w:hAnsi="Avenir Next LT Pro"/>
          <w:sz w:val="18"/>
          <w:szCs w:val="18"/>
          <w:lang w:eastAsia="en-CA"/>
        </w:rPr>
      </w:pPr>
      <w:r w:rsidRPr="00680D86">
        <w:rPr>
          <w:rFonts w:ascii="Avenir Next LT Pro" w:eastAsia="Avenir Next LT Pro" w:hAnsi="Avenir Next LT Pro" w:cs="Avenir Next LT Pro"/>
          <w:sz w:val="18"/>
          <w:szCs w:val="18"/>
          <w:lang w:bidi="fr-CA"/>
        </w:rPr>
        <w:t xml:space="preserve">Tél. : 905 465-1625 | Cellulaire : 905 465-4448 </w:t>
      </w:r>
    </w:p>
    <w:p w14:paraId="6895DDFC" w14:textId="77777777" w:rsidR="00680D86" w:rsidRPr="00680D86" w:rsidRDefault="00680D86" w:rsidP="00680D86">
      <w:pPr>
        <w:spacing w:after="0"/>
        <w:rPr>
          <w:b/>
          <w:bCs/>
        </w:rPr>
      </w:pPr>
    </w:p>
    <w:p w14:paraId="587205DB" w14:textId="77777777" w:rsidR="00680D86" w:rsidRPr="00680D86" w:rsidRDefault="00680D86" w:rsidP="00680D86">
      <w:pPr>
        <w:spacing w:after="0"/>
        <w:rPr>
          <w:b/>
          <w:bCs/>
        </w:rPr>
      </w:pPr>
    </w:p>
    <w:p w14:paraId="29577F52" w14:textId="77777777" w:rsidR="00680D86" w:rsidRPr="00680D86" w:rsidRDefault="00680D86" w:rsidP="00680D86">
      <w:pPr>
        <w:spacing w:after="0"/>
        <w:rPr>
          <w:b/>
        </w:rPr>
      </w:pPr>
      <w:r w:rsidRPr="00680D86">
        <w:rPr>
          <w:b/>
          <w:u w:val="single"/>
          <w:lang w:bidi="fr-CA"/>
        </w:rPr>
        <w:t>Si vous exercez vos activités dans une autre province que l’Ontario</w:t>
      </w:r>
      <w:r w:rsidRPr="00680D86">
        <w:rPr>
          <w:lang w:bidi="fr-CA"/>
        </w:rPr>
        <w:t>, veuillez communiquer avec notre service de gestion stratégique des clients (courriel ci-dessous) pour obtenir de l’aide complète sur les produits et les offres exclusives pour Banques alimentaires Canada (veuillez noter que ces prix sont confidentiels et réservés aux banques alimentaires. Ils ne doivent être communiqués à aucun autre fournisseur).</w:t>
      </w:r>
    </w:p>
    <w:p w14:paraId="1CBC41AF" w14:textId="77777777" w:rsidR="00680D86" w:rsidRPr="00680D86" w:rsidRDefault="00680D86" w:rsidP="00680D86">
      <w:pPr>
        <w:spacing w:after="0"/>
        <w:rPr>
          <w:b/>
        </w:rPr>
      </w:pPr>
    </w:p>
    <w:p w14:paraId="7D30A8B1" w14:textId="1E14DCD9" w:rsidR="00680D86" w:rsidRPr="006C0AF1" w:rsidRDefault="00680D86" w:rsidP="00680D86">
      <w:pPr>
        <w:spacing w:after="0"/>
        <w:rPr>
          <w:b/>
          <w:bCs/>
          <w:i/>
        </w:rPr>
      </w:pPr>
      <w:r w:rsidRPr="00680D86">
        <w:rPr>
          <w:lang w:bidi="fr-CA"/>
        </w:rPr>
        <w:t xml:space="preserve">Avant de vous mettre en contact avec un conseiller qui répondra à vos questions et vous proposera des solutions personnalisées, pourriez-vous </w:t>
      </w:r>
      <w:r w:rsidR="006C0AF1">
        <w:rPr>
          <w:lang w:bidi="fr-CA"/>
        </w:rPr>
        <w:t xml:space="preserve">fournir </w:t>
      </w:r>
      <w:r w:rsidRPr="00680D86">
        <w:rPr>
          <w:lang w:bidi="fr-CA"/>
        </w:rPr>
        <w:t xml:space="preserve">les renseignements suivants </w:t>
      </w:r>
      <w:r w:rsidRPr="00680D86">
        <w:rPr>
          <w:b/>
          <w:i/>
          <w:lang w:bidi="fr-CA"/>
        </w:rPr>
        <w:t>(veuillez les copier-coller dans votre courriel) :</w:t>
      </w:r>
    </w:p>
    <w:p w14:paraId="4EC49180" w14:textId="77777777" w:rsidR="00680D86" w:rsidRPr="006C0AF1" w:rsidRDefault="00680D86" w:rsidP="00680D86">
      <w:pPr>
        <w:spacing w:after="0"/>
        <w:rPr>
          <w:bCs/>
        </w:rPr>
      </w:pPr>
    </w:p>
    <w:p w14:paraId="660EB76F" w14:textId="77777777" w:rsidR="00680D86" w:rsidRPr="006C0AF1" w:rsidRDefault="00680D86" w:rsidP="00680D86">
      <w:pPr>
        <w:spacing w:after="0"/>
        <w:rPr>
          <w:bCs/>
        </w:rPr>
      </w:pPr>
      <w:r w:rsidRPr="00680D86">
        <w:rPr>
          <w:lang w:bidi="fr-CA"/>
        </w:rPr>
        <w:t xml:space="preserve">Nom de l’organisme : </w:t>
      </w:r>
    </w:p>
    <w:p w14:paraId="5DA018A8" w14:textId="77777777" w:rsidR="00680D86" w:rsidRPr="006C0AF1" w:rsidRDefault="00680D86" w:rsidP="00680D86">
      <w:pPr>
        <w:spacing w:after="0"/>
        <w:rPr>
          <w:bCs/>
        </w:rPr>
      </w:pPr>
      <w:r w:rsidRPr="00680D86">
        <w:rPr>
          <w:lang w:bidi="fr-CA"/>
        </w:rPr>
        <w:t xml:space="preserve">Adresse de l’organisme, y compris le code postal : </w:t>
      </w:r>
    </w:p>
    <w:p w14:paraId="61DEBE1F" w14:textId="77777777" w:rsidR="00680D86" w:rsidRPr="006C0AF1" w:rsidRDefault="00680D86" w:rsidP="00680D86">
      <w:pPr>
        <w:spacing w:after="0"/>
        <w:rPr>
          <w:bCs/>
        </w:rPr>
      </w:pPr>
      <w:r w:rsidRPr="00680D86">
        <w:rPr>
          <w:lang w:bidi="fr-CA"/>
        </w:rPr>
        <w:t xml:space="preserve">Numéro de téléphone de l’organisme : </w:t>
      </w:r>
    </w:p>
    <w:p w14:paraId="393083FA" w14:textId="77777777" w:rsidR="00680D86" w:rsidRPr="006C0AF1" w:rsidRDefault="00680D86" w:rsidP="00680D86">
      <w:pPr>
        <w:spacing w:after="0"/>
        <w:rPr>
          <w:bCs/>
        </w:rPr>
      </w:pPr>
      <w:r w:rsidRPr="00680D86">
        <w:rPr>
          <w:lang w:bidi="fr-CA"/>
        </w:rPr>
        <w:t xml:space="preserve">Adresse courriel de l’organisme : </w:t>
      </w:r>
    </w:p>
    <w:p w14:paraId="1543EA0F" w14:textId="77777777" w:rsidR="00680D86" w:rsidRPr="006C0AF1" w:rsidRDefault="00680D86" w:rsidP="00680D86">
      <w:pPr>
        <w:spacing w:after="0"/>
        <w:rPr>
          <w:bCs/>
        </w:rPr>
      </w:pPr>
    </w:p>
    <w:p w14:paraId="69770BED" w14:textId="77777777" w:rsidR="00680D86" w:rsidRPr="006C0AF1" w:rsidRDefault="00680D86" w:rsidP="00680D86">
      <w:pPr>
        <w:spacing w:after="0"/>
        <w:rPr>
          <w:bCs/>
        </w:rPr>
      </w:pPr>
      <w:r w:rsidRPr="00680D86">
        <w:rPr>
          <w:lang w:bidi="fr-CA"/>
        </w:rPr>
        <w:t>Consentement à la collecte, à l’utilisation et à la divulgation de vos renseignements personnels :</w:t>
      </w:r>
    </w:p>
    <w:p w14:paraId="17117212" w14:textId="77777777" w:rsidR="00680D86" w:rsidRPr="006C0AF1" w:rsidRDefault="00680D86" w:rsidP="00680D86">
      <w:pPr>
        <w:spacing w:after="0"/>
        <w:rPr>
          <w:bCs/>
        </w:rPr>
      </w:pPr>
      <w:r w:rsidRPr="00680D86">
        <w:rPr>
          <w:lang w:bidi="fr-CA"/>
        </w:rPr>
        <w:t>Avons-nous votre consentement?</w:t>
      </w:r>
    </w:p>
    <w:p w14:paraId="1351D064" w14:textId="77777777" w:rsidR="00680D86" w:rsidRPr="006C0AF1" w:rsidRDefault="00680D86" w:rsidP="00680D86">
      <w:pPr>
        <w:spacing w:after="0"/>
        <w:rPr>
          <w:bCs/>
        </w:rPr>
      </w:pPr>
    </w:p>
    <w:p w14:paraId="44B45A7A" w14:textId="77777777" w:rsidR="00680D86" w:rsidRPr="006C0AF1" w:rsidRDefault="00680D86" w:rsidP="00680D86">
      <w:pPr>
        <w:spacing w:after="0"/>
        <w:rPr>
          <w:bCs/>
        </w:rPr>
      </w:pPr>
      <w:r w:rsidRPr="00680D86">
        <w:rPr>
          <w:lang w:bidi="fr-CA"/>
        </w:rPr>
        <w:t xml:space="preserve">Nous vous demandons votre consentement pour recueillir, utiliser et divulguer des renseignements personnels vous concernant et d’autres personnes incluses dans votre politique. Ces renseignements servent à confirmer votre identité, à examiner vos besoins en matière d’assurance, à déterminer la pertinence de nos produits et services, à évaluer votre demande, à émettre et à administrer votre police, à évaluer toute réclamation, à détecter ou à prévenir la fraude, à échanger des renseignements avec d’autres assureurs dans des circonstances appropriées et à analyser les résultats commerciaux. Vous trouverez plus de détails sur notre plus récente politique de confidentialité à l’adresse www.cooperators.ca ou www.cooperators.ca/fr-ca/group/group-insurance. </w:t>
      </w:r>
    </w:p>
    <w:p w14:paraId="55FFE577" w14:textId="77777777" w:rsidR="00680D86" w:rsidRPr="006C0AF1" w:rsidRDefault="00680D86" w:rsidP="00680D86">
      <w:pPr>
        <w:spacing w:after="0"/>
        <w:rPr>
          <w:bCs/>
        </w:rPr>
      </w:pPr>
    </w:p>
    <w:p w14:paraId="5512FCB1" w14:textId="77777777" w:rsidR="00680D86" w:rsidRPr="006C0AF1" w:rsidRDefault="00680D86" w:rsidP="00680D86">
      <w:pPr>
        <w:spacing w:after="0"/>
        <w:rPr>
          <w:bCs/>
        </w:rPr>
      </w:pPr>
      <w:r w:rsidRPr="00680D86">
        <w:rPr>
          <w:lang w:bidi="fr-CA"/>
        </w:rPr>
        <w:t>Une fois que nous aurons reçu les renseignements demandés ci-haut, nous vous mettrons en contact avec un conseiller de votre région!</w:t>
      </w:r>
    </w:p>
    <w:p w14:paraId="5474F2CF" w14:textId="77777777" w:rsidR="00680D86" w:rsidRPr="006C0AF1" w:rsidRDefault="00680D86" w:rsidP="00680D86">
      <w:pPr>
        <w:spacing w:after="0"/>
        <w:rPr>
          <w:bCs/>
        </w:rPr>
      </w:pPr>
    </w:p>
    <w:p w14:paraId="2593C73E" w14:textId="77777777" w:rsidR="00680D86" w:rsidRPr="00680D86" w:rsidRDefault="00680D86" w:rsidP="00680D86">
      <w:pPr>
        <w:spacing w:after="0"/>
        <w:rPr>
          <w:bCs/>
        </w:rPr>
      </w:pPr>
    </w:p>
    <w:p w14:paraId="314F5969" w14:textId="77777777" w:rsidR="00680D86" w:rsidRPr="00680D86" w:rsidRDefault="00680D86" w:rsidP="00680D86">
      <w:pPr>
        <w:spacing w:after="0"/>
        <w:rPr>
          <w:b/>
        </w:rPr>
      </w:pPr>
      <w:r w:rsidRPr="00680D86">
        <w:rPr>
          <w:b/>
          <w:lang w:bidi="fr-CA"/>
        </w:rPr>
        <w:t xml:space="preserve">Veuillez envoyer ces renseignements par courriel à : </w:t>
      </w:r>
      <w:hyperlink r:id="rId12" w:history="1">
        <w:r w:rsidRPr="00680D86">
          <w:rPr>
            <w:rStyle w:val="Hyperlink"/>
            <w:b/>
            <w:lang w:bidi="fr-CA"/>
          </w:rPr>
          <w:t>strategicclientmanagement@cooperators.ca</w:t>
        </w:r>
      </w:hyperlink>
    </w:p>
    <w:p w14:paraId="4C25DA59" w14:textId="77777777" w:rsidR="00680D86" w:rsidRPr="00680D86" w:rsidRDefault="00680D86" w:rsidP="00680D86">
      <w:pPr>
        <w:spacing w:after="0"/>
        <w:rPr>
          <w:b/>
        </w:rPr>
      </w:pPr>
    </w:p>
    <w:p w14:paraId="633673ED" w14:textId="77777777" w:rsidR="00680D86" w:rsidRPr="00680D86" w:rsidRDefault="00680D86" w:rsidP="00680D86">
      <w:pPr>
        <w:spacing w:after="0"/>
        <w:rPr>
          <w:b/>
        </w:rPr>
      </w:pPr>
    </w:p>
    <w:p w14:paraId="3B0A4502" w14:textId="77777777" w:rsidR="00680D86" w:rsidRPr="00680D86" w:rsidRDefault="00680D86" w:rsidP="00680D86">
      <w:pPr>
        <w:spacing w:after="0"/>
        <w:rPr>
          <w:b/>
        </w:rPr>
      </w:pPr>
      <w:r w:rsidRPr="00680D86">
        <w:rPr>
          <w:b/>
          <w:lang w:bidi="fr-CA"/>
        </w:rPr>
        <w:t>Offert aux banques alimentaires :</w:t>
      </w:r>
    </w:p>
    <w:p w14:paraId="14062583" w14:textId="77777777" w:rsidR="00680D86" w:rsidRPr="00680D86" w:rsidRDefault="00680D86" w:rsidP="00680D86">
      <w:pPr>
        <w:spacing w:after="0"/>
        <w:rPr>
          <w:bCs/>
        </w:rPr>
      </w:pPr>
      <w:r w:rsidRPr="00680D86">
        <w:rPr>
          <w:lang w:bidi="fr-CA"/>
        </w:rPr>
        <w:t>Partout au Canada</w:t>
      </w:r>
    </w:p>
    <w:p w14:paraId="4AD9C684" w14:textId="77777777" w:rsidR="00680D86" w:rsidRPr="00680D86" w:rsidRDefault="00680D86" w:rsidP="00680D86">
      <w:pPr>
        <w:spacing w:after="0"/>
      </w:pPr>
    </w:p>
    <w:p w14:paraId="1FA18B13" w14:textId="77777777" w:rsidR="00680D86" w:rsidRPr="00680D86" w:rsidRDefault="00680D86" w:rsidP="00680D86">
      <w:pPr>
        <w:spacing w:after="0"/>
        <w:rPr>
          <w:b/>
        </w:rPr>
      </w:pPr>
    </w:p>
    <w:p w14:paraId="13611892" w14:textId="77777777" w:rsidR="00680D86" w:rsidRPr="00680D86" w:rsidRDefault="00680D86" w:rsidP="00680D86">
      <w:pPr>
        <w:spacing w:after="0"/>
        <w:rPr>
          <w:b/>
        </w:rPr>
      </w:pPr>
      <w:r w:rsidRPr="00680D86">
        <w:rPr>
          <w:b/>
          <w:lang w:bidi="fr-CA"/>
        </w:rPr>
        <w:t>Pour toute autre question ou demande, veuillez communiquer avec :</w:t>
      </w:r>
    </w:p>
    <w:p w14:paraId="0EF84327" w14:textId="77777777" w:rsidR="00680D86" w:rsidRPr="00680D86" w:rsidRDefault="00680D86" w:rsidP="00680D86">
      <w:pPr>
        <w:spacing w:after="0"/>
        <w:ind w:left="2880"/>
      </w:pPr>
      <w:r w:rsidRPr="00680D86">
        <w:rPr>
          <w:lang w:bidi="fr-CA"/>
        </w:rPr>
        <w:t xml:space="preserve">Gestionnaire Le Marché, Banques alimentaires Canada </w:t>
      </w:r>
    </w:p>
    <w:p w14:paraId="6534E5CA" w14:textId="77777777" w:rsidR="00680D86" w:rsidRPr="00680D86" w:rsidRDefault="00680D86" w:rsidP="00680D86">
      <w:pPr>
        <w:autoSpaceDE w:val="0"/>
        <w:autoSpaceDN w:val="0"/>
        <w:spacing w:after="0" w:line="288" w:lineRule="auto"/>
        <w:ind w:left="2880"/>
        <w:rPr>
          <w:b/>
        </w:rPr>
      </w:pPr>
      <w:r w:rsidRPr="00680D86">
        <w:rPr>
          <w:b/>
          <w:lang w:bidi="fr-CA"/>
        </w:rPr>
        <w:t>Courriel </w:t>
      </w:r>
      <w:r w:rsidRPr="00680D86">
        <w:rPr>
          <w:lang w:bidi="fr-CA"/>
        </w:rPr>
        <w:t xml:space="preserve">: </w:t>
      </w:r>
      <w:hyperlink r:id="rId13" w:history="1">
        <w:r w:rsidRPr="00680D86">
          <w:rPr>
            <w:rStyle w:val="Hyperlink"/>
            <w:rFonts w:cstheme="minorHAnsi"/>
            <w:lang w:bidi="fr-CA"/>
          </w:rPr>
          <w:t>marketplace@foodbankscanada.ca</w:t>
        </w:r>
      </w:hyperlink>
    </w:p>
    <w:p w14:paraId="3960602F" w14:textId="77777777" w:rsidR="00680D86" w:rsidRPr="00680D86" w:rsidRDefault="00680D86" w:rsidP="00680D86">
      <w:pPr>
        <w:spacing w:after="0"/>
        <w:rPr>
          <w:b/>
        </w:rPr>
      </w:pPr>
    </w:p>
    <w:p w14:paraId="4156B0D5" w14:textId="77777777" w:rsidR="00680D86" w:rsidRPr="00680D86" w:rsidRDefault="00680D86" w:rsidP="00680D86">
      <w:pPr>
        <w:spacing w:after="0"/>
        <w:rPr>
          <w:rFonts w:ascii="Montserrat Regular" w:hAnsi="Montserrat Regular"/>
          <w:color w:val="00B0F0"/>
          <w:sz w:val="20"/>
          <w:szCs w:val="20"/>
          <w:lang w:val="en-CA"/>
        </w:rPr>
      </w:pPr>
    </w:p>
    <w:p w14:paraId="5ED07F50" w14:textId="6C141C28" w:rsidR="00A60934" w:rsidRPr="00680D86" w:rsidRDefault="00A60934" w:rsidP="00680D86"/>
    <w:sectPr w:rsidR="00A60934" w:rsidRPr="00680D86" w:rsidSect="00FE59F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144" w:footer="720" w:gutter="0"/>
      <w:pgBorders w:offsetFrom="page">
        <w:top w:val="single" w:sz="48" w:space="5" w:color="26A9D1"/>
        <w:left w:val="single" w:sz="48" w:space="5" w:color="26A9D1"/>
        <w:bottom w:val="single" w:sz="48" w:space="5" w:color="26A9D1"/>
        <w:right w:val="single" w:sz="48" w:space="5" w:color="26A9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F74B1" w14:textId="77777777" w:rsidR="0036008D" w:rsidRDefault="0036008D" w:rsidP="001C0CB7">
      <w:pPr>
        <w:spacing w:after="0" w:line="240" w:lineRule="auto"/>
      </w:pPr>
      <w:r>
        <w:separator/>
      </w:r>
    </w:p>
  </w:endnote>
  <w:endnote w:type="continuationSeparator" w:id="0">
    <w:p w14:paraId="572F61B2" w14:textId="77777777" w:rsidR="0036008D" w:rsidRDefault="0036008D" w:rsidP="001C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Montserrat Regular">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7D100" w14:textId="77777777" w:rsidR="00680D86" w:rsidRDefault="00680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B609755" w:rsidRPr="00680D86" w14:paraId="5173A0AF" w14:textId="77777777" w:rsidTr="7B609755">
      <w:trPr>
        <w:trHeight w:val="300"/>
      </w:trPr>
      <w:tc>
        <w:tcPr>
          <w:tcW w:w="3120" w:type="dxa"/>
        </w:tcPr>
        <w:p w14:paraId="4E386558" w14:textId="5AB99A8C" w:rsidR="7B609755" w:rsidRPr="00680D86" w:rsidRDefault="7B609755" w:rsidP="00680D86">
          <w:pPr>
            <w:pStyle w:val="Header"/>
            <w:ind w:left="-115"/>
          </w:pPr>
        </w:p>
      </w:tc>
      <w:tc>
        <w:tcPr>
          <w:tcW w:w="3120" w:type="dxa"/>
        </w:tcPr>
        <w:p w14:paraId="6355498A" w14:textId="6F4053E1" w:rsidR="7B609755" w:rsidRPr="00680D86" w:rsidRDefault="7B609755" w:rsidP="00680D86">
          <w:pPr>
            <w:pStyle w:val="Header"/>
            <w:jc w:val="center"/>
          </w:pPr>
        </w:p>
      </w:tc>
      <w:tc>
        <w:tcPr>
          <w:tcW w:w="3120" w:type="dxa"/>
        </w:tcPr>
        <w:p w14:paraId="140A43D9" w14:textId="70EA32E7" w:rsidR="7B609755" w:rsidRPr="00680D86" w:rsidRDefault="7B609755" w:rsidP="00680D86">
          <w:pPr>
            <w:pStyle w:val="Header"/>
            <w:ind w:right="-115"/>
            <w:jc w:val="right"/>
          </w:pPr>
        </w:p>
      </w:tc>
    </w:tr>
  </w:tbl>
  <w:p w14:paraId="6F665989" w14:textId="6E64CCB4" w:rsidR="7B609755" w:rsidRPr="00680D86" w:rsidRDefault="7B609755" w:rsidP="00680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49DD5" w14:textId="77777777" w:rsidR="00680D86" w:rsidRDefault="00680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1CBBA" w14:textId="77777777" w:rsidR="0036008D" w:rsidRDefault="0036008D" w:rsidP="001C0CB7">
      <w:pPr>
        <w:spacing w:after="0" w:line="240" w:lineRule="auto"/>
      </w:pPr>
      <w:r>
        <w:separator/>
      </w:r>
    </w:p>
  </w:footnote>
  <w:footnote w:type="continuationSeparator" w:id="0">
    <w:p w14:paraId="2A4592B4" w14:textId="77777777" w:rsidR="0036008D" w:rsidRDefault="0036008D" w:rsidP="001C0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3BB51" w14:textId="77777777" w:rsidR="00680D86" w:rsidRDefault="00680D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520"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579"/>
    </w:tblGrid>
    <w:tr w:rsidR="000A105D" w:rsidRPr="00680D86" w14:paraId="67177ECD" w14:textId="77777777" w:rsidTr="7B609755">
      <w:trPr>
        <w:trHeight w:val="1790"/>
      </w:trPr>
      <w:tc>
        <w:tcPr>
          <w:tcW w:w="4950" w:type="dxa"/>
        </w:tcPr>
        <w:p w14:paraId="0BE6198F" w14:textId="70124769" w:rsidR="000A105D" w:rsidRPr="00680D86" w:rsidRDefault="7B609755" w:rsidP="00680D86">
          <w:pPr>
            <w:pStyle w:val="Header"/>
          </w:pPr>
          <w:r w:rsidRPr="00680D86">
            <w:rPr>
              <w:noProof/>
              <w:lang w:bidi="fr-CA"/>
            </w:rPr>
            <w:drawing>
              <wp:anchor distT="0" distB="0" distL="114300" distR="114300" simplePos="0" relativeHeight="251659264" behindDoc="0" locked="0" layoutInCell="1" allowOverlap="1" wp14:anchorId="0735E9BA" wp14:editId="2CF1A6CF">
                <wp:simplePos x="0" y="0"/>
                <wp:positionH relativeFrom="column">
                  <wp:posOffset>-1905</wp:posOffset>
                </wp:positionH>
                <wp:positionV relativeFrom="paragraph">
                  <wp:posOffset>241300</wp:posOffset>
                </wp:positionV>
                <wp:extent cx="3000375" cy="666750"/>
                <wp:effectExtent l="0" t="0" r="9525" b="0"/>
                <wp:wrapThrough wrapText="bothSides">
                  <wp:wrapPolygon edited="0">
                    <wp:start x="1509" y="0"/>
                    <wp:lineTo x="274" y="2469"/>
                    <wp:lineTo x="0" y="8023"/>
                    <wp:lineTo x="274" y="11726"/>
                    <wp:lineTo x="3566" y="19749"/>
                    <wp:lineTo x="4251" y="20366"/>
                    <wp:lineTo x="7954" y="20983"/>
                    <wp:lineTo x="17554" y="20983"/>
                    <wp:lineTo x="20571" y="20366"/>
                    <wp:lineTo x="20434" y="19749"/>
                    <wp:lineTo x="21531" y="9874"/>
                    <wp:lineTo x="21531" y="3703"/>
                    <wp:lineTo x="18240" y="1851"/>
                    <wp:lineTo x="2194" y="0"/>
                    <wp:lineTo x="1509" y="0"/>
                  </wp:wrapPolygon>
                </wp:wrapThrough>
                <wp:docPr id="583788888" name="Picture 583788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000375" cy="666750"/>
                        </a:xfrm>
                        <a:prstGeom prst="rect">
                          <a:avLst/>
                        </a:prstGeom>
                      </pic:spPr>
                    </pic:pic>
                  </a:graphicData>
                </a:graphic>
                <wp14:sizeRelH relativeFrom="page">
                  <wp14:pctWidth>0</wp14:pctWidth>
                </wp14:sizeRelH>
                <wp14:sizeRelV relativeFrom="page">
                  <wp14:pctHeight>0</wp14:pctHeight>
                </wp14:sizeRelV>
              </wp:anchor>
            </w:drawing>
          </w:r>
        </w:p>
      </w:tc>
      <w:tc>
        <w:tcPr>
          <w:tcW w:w="6570" w:type="dxa"/>
        </w:tcPr>
        <w:p w14:paraId="156F3A2D" w14:textId="0324240C" w:rsidR="000A105D" w:rsidRPr="00680D86" w:rsidRDefault="00625537" w:rsidP="00680D86">
          <w:pPr>
            <w:pStyle w:val="Header"/>
            <w:jc w:val="right"/>
          </w:pPr>
          <w:r>
            <w:rPr>
              <w:noProof/>
            </w:rPr>
            <w:drawing>
              <wp:anchor distT="0" distB="0" distL="114300" distR="114300" simplePos="0" relativeHeight="251660288" behindDoc="1" locked="0" layoutInCell="1" allowOverlap="1" wp14:anchorId="63819372" wp14:editId="5ABFEEEC">
                <wp:simplePos x="0" y="0"/>
                <wp:positionH relativeFrom="column">
                  <wp:posOffset>68708</wp:posOffset>
                </wp:positionH>
                <wp:positionV relativeFrom="paragraph">
                  <wp:posOffset>154745</wp:posOffset>
                </wp:positionV>
                <wp:extent cx="4040685" cy="647114"/>
                <wp:effectExtent l="0" t="0" r="0" b="635"/>
                <wp:wrapTight wrapText="bothSides">
                  <wp:wrapPolygon edited="0">
                    <wp:start x="1018" y="0"/>
                    <wp:lineTo x="0" y="0"/>
                    <wp:lineTo x="0" y="4451"/>
                    <wp:lineTo x="509" y="10175"/>
                    <wp:lineTo x="509" y="19078"/>
                    <wp:lineTo x="917" y="20349"/>
                    <wp:lineTo x="3870" y="20985"/>
                    <wp:lineTo x="10591" y="20985"/>
                    <wp:lineTo x="11915" y="20985"/>
                    <wp:lineTo x="11813" y="20349"/>
                    <wp:lineTo x="21488" y="15262"/>
                    <wp:lineTo x="21488" y="3816"/>
                    <wp:lineTo x="1629" y="0"/>
                    <wp:lineTo x="1018" y="0"/>
                  </wp:wrapPolygon>
                </wp:wrapTight>
                <wp:docPr id="2222970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40685" cy="647114"/>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A536FC6" w14:textId="0A4441DE" w:rsidR="001C0CB7" w:rsidRPr="00680D86" w:rsidRDefault="001C0CB7" w:rsidP="00680D8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49B78" w14:textId="77777777" w:rsidR="00680D86" w:rsidRDefault="00680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920D2"/>
    <w:multiLevelType w:val="hybridMultilevel"/>
    <w:tmpl w:val="1098DF48"/>
    <w:lvl w:ilvl="0" w:tplc="025CF02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7254E"/>
    <w:multiLevelType w:val="hybridMultilevel"/>
    <w:tmpl w:val="9B964F3C"/>
    <w:lvl w:ilvl="0" w:tplc="06706E8A">
      <w:start w:val="1"/>
      <w:numFmt w:val="bullet"/>
      <w:lvlText w:val="-"/>
      <w:lvlJc w:val="left"/>
      <w:pPr>
        <w:tabs>
          <w:tab w:val="num" w:pos="720"/>
        </w:tabs>
        <w:ind w:left="720" w:hanging="360"/>
      </w:pPr>
      <w:rPr>
        <w:rFonts w:ascii="Times New Roman" w:hAnsi="Times New Roman" w:hint="default"/>
      </w:rPr>
    </w:lvl>
    <w:lvl w:ilvl="1" w:tplc="0D4C9E78">
      <w:start w:val="1"/>
      <w:numFmt w:val="bullet"/>
      <w:lvlText w:val="-"/>
      <w:lvlJc w:val="left"/>
      <w:pPr>
        <w:tabs>
          <w:tab w:val="num" w:pos="1440"/>
        </w:tabs>
        <w:ind w:left="1440" w:hanging="360"/>
      </w:pPr>
      <w:rPr>
        <w:rFonts w:ascii="Times New Roman" w:hAnsi="Times New Roman" w:hint="default"/>
      </w:rPr>
    </w:lvl>
    <w:lvl w:ilvl="2" w:tplc="E5CA3314" w:tentative="1">
      <w:start w:val="1"/>
      <w:numFmt w:val="bullet"/>
      <w:lvlText w:val="-"/>
      <w:lvlJc w:val="left"/>
      <w:pPr>
        <w:tabs>
          <w:tab w:val="num" w:pos="2160"/>
        </w:tabs>
        <w:ind w:left="2160" w:hanging="360"/>
      </w:pPr>
      <w:rPr>
        <w:rFonts w:ascii="Times New Roman" w:hAnsi="Times New Roman" w:hint="default"/>
      </w:rPr>
    </w:lvl>
    <w:lvl w:ilvl="3" w:tplc="E578F1E0">
      <w:numFmt w:val="bullet"/>
      <w:lvlText w:val="-"/>
      <w:lvlJc w:val="left"/>
      <w:pPr>
        <w:tabs>
          <w:tab w:val="num" w:pos="2880"/>
        </w:tabs>
        <w:ind w:left="2880" w:hanging="360"/>
      </w:pPr>
      <w:rPr>
        <w:rFonts w:ascii="Times New Roman" w:hAnsi="Times New Roman" w:hint="default"/>
      </w:rPr>
    </w:lvl>
    <w:lvl w:ilvl="4" w:tplc="C2385D98" w:tentative="1">
      <w:start w:val="1"/>
      <w:numFmt w:val="bullet"/>
      <w:lvlText w:val="-"/>
      <w:lvlJc w:val="left"/>
      <w:pPr>
        <w:tabs>
          <w:tab w:val="num" w:pos="3600"/>
        </w:tabs>
        <w:ind w:left="3600" w:hanging="360"/>
      </w:pPr>
      <w:rPr>
        <w:rFonts w:ascii="Times New Roman" w:hAnsi="Times New Roman" w:hint="default"/>
      </w:rPr>
    </w:lvl>
    <w:lvl w:ilvl="5" w:tplc="0C3CE022" w:tentative="1">
      <w:start w:val="1"/>
      <w:numFmt w:val="bullet"/>
      <w:lvlText w:val="-"/>
      <w:lvlJc w:val="left"/>
      <w:pPr>
        <w:tabs>
          <w:tab w:val="num" w:pos="4320"/>
        </w:tabs>
        <w:ind w:left="4320" w:hanging="360"/>
      </w:pPr>
      <w:rPr>
        <w:rFonts w:ascii="Times New Roman" w:hAnsi="Times New Roman" w:hint="default"/>
      </w:rPr>
    </w:lvl>
    <w:lvl w:ilvl="6" w:tplc="FB3A6F74" w:tentative="1">
      <w:start w:val="1"/>
      <w:numFmt w:val="bullet"/>
      <w:lvlText w:val="-"/>
      <w:lvlJc w:val="left"/>
      <w:pPr>
        <w:tabs>
          <w:tab w:val="num" w:pos="5040"/>
        </w:tabs>
        <w:ind w:left="5040" w:hanging="360"/>
      </w:pPr>
      <w:rPr>
        <w:rFonts w:ascii="Times New Roman" w:hAnsi="Times New Roman" w:hint="default"/>
      </w:rPr>
    </w:lvl>
    <w:lvl w:ilvl="7" w:tplc="416C4F0C" w:tentative="1">
      <w:start w:val="1"/>
      <w:numFmt w:val="bullet"/>
      <w:lvlText w:val="-"/>
      <w:lvlJc w:val="left"/>
      <w:pPr>
        <w:tabs>
          <w:tab w:val="num" w:pos="5760"/>
        </w:tabs>
        <w:ind w:left="5760" w:hanging="360"/>
      </w:pPr>
      <w:rPr>
        <w:rFonts w:ascii="Times New Roman" w:hAnsi="Times New Roman" w:hint="default"/>
      </w:rPr>
    </w:lvl>
    <w:lvl w:ilvl="8" w:tplc="FD0431C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8A6D35"/>
    <w:multiLevelType w:val="hybridMultilevel"/>
    <w:tmpl w:val="5540F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529B7"/>
    <w:multiLevelType w:val="hybridMultilevel"/>
    <w:tmpl w:val="90687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060F8A"/>
    <w:multiLevelType w:val="hybridMultilevel"/>
    <w:tmpl w:val="087E0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15E64"/>
    <w:multiLevelType w:val="hybridMultilevel"/>
    <w:tmpl w:val="FA1ED68C"/>
    <w:lvl w:ilvl="0" w:tplc="76F4DBF0">
      <w:start w:val="1"/>
      <w:numFmt w:val="bullet"/>
      <w:lvlText w:val=""/>
      <w:lvlJc w:val="left"/>
      <w:pPr>
        <w:tabs>
          <w:tab w:val="num" w:pos="360"/>
        </w:tabs>
        <w:ind w:left="360" w:hanging="360"/>
      </w:pPr>
      <w:rPr>
        <w:rFonts w:ascii="Wingdings" w:hAnsi="Wingdings" w:hint="default"/>
      </w:rPr>
    </w:lvl>
    <w:lvl w:ilvl="1" w:tplc="4050AB9E">
      <w:numFmt w:val="bullet"/>
      <w:lvlText w:val=""/>
      <w:lvlJc w:val="left"/>
      <w:pPr>
        <w:tabs>
          <w:tab w:val="num" w:pos="1080"/>
        </w:tabs>
        <w:ind w:left="1080" w:hanging="360"/>
      </w:pPr>
      <w:rPr>
        <w:rFonts w:ascii="Wingdings" w:hAnsi="Wingdings" w:hint="default"/>
      </w:rPr>
    </w:lvl>
    <w:lvl w:ilvl="2" w:tplc="7F02E0E0">
      <w:start w:val="1"/>
      <w:numFmt w:val="bullet"/>
      <w:lvlText w:val=""/>
      <w:lvlJc w:val="left"/>
      <w:pPr>
        <w:tabs>
          <w:tab w:val="num" w:pos="1800"/>
        </w:tabs>
        <w:ind w:left="1800" w:hanging="360"/>
      </w:pPr>
      <w:rPr>
        <w:rFonts w:ascii="Wingdings" w:hAnsi="Wingdings" w:hint="default"/>
      </w:rPr>
    </w:lvl>
    <w:lvl w:ilvl="3" w:tplc="AB9634BA">
      <w:start w:val="1"/>
      <w:numFmt w:val="bullet"/>
      <w:lvlText w:val=""/>
      <w:lvlJc w:val="left"/>
      <w:pPr>
        <w:tabs>
          <w:tab w:val="num" w:pos="2520"/>
        </w:tabs>
        <w:ind w:left="2520" w:hanging="360"/>
      </w:pPr>
      <w:rPr>
        <w:rFonts w:ascii="Wingdings" w:hAnsi="Wingdings" w:hint="default"/>
      </w:rPr>
    </w:lvl>
    <w:lvl w:ilvl="4" w:tplc="5082198E">
      <w:start w:val="1"/>
      <w:numFmt w:val="bullet"/>
      <w:lvlText w:val=""/>
      <w:lvlJc w:val="left"/>
      <w:pPr>
        <w:tabs>
          <w:tab w:val="num" w:pos="3240"/>
        </w:tabs>
        <w:ind w:left="3240" w:hanging="360"/>
      </w:pPr>
      <w:rPr>
        <w:rFonts w:ascii="Wingdings" w:hAnsi="Wingdings" w:hint="default"/>
      </w:rPr>
    </w:lvl>
    <w:lvl w:ilvl="5" w:tplc="AADC6EE6">
      <w:start w:val="1"/>
      <w:numFmt w:val="bullet"/>
      <w:lvlText w:val=""/>
      <w:lvlJc w:val="left"/>
      <w:pPr>
        <w:tabs>
          <w:tab w:val="num" w:pos="3960"/>
        </w:tabs>
        <w:ind w:left="3960" w:hanging="360"/>
      </w:pPr>
      <w:rPr>
        <w:rFonts w:ascii="Wingdings" w:hAnsi="Wingdings" w:hint="default"/>
      </w:rPr>
    </w:lvl>
    <w:lvl w:ilvl="6" w:tplc="0F605AAA">
      <w:start w:val="1"/>
      <w:numFmt w:val="bullet"/>
      <w:lvlText w:val=""/>
      <w:lvlJc w:val="left"/>
      <w:pPr>
        <w:tabs>
          <w:tab w:val="num" w:pos="4680"/>
        </w:tabs>
        <w:ind w:left="4680" w:hanging="360"/>
      </w:pPr>
      <w:rPr>
        <w:rFonts w:ascii="Wingdings" w:hAnsi="Wingdings" w:hint="default"/>
      </w:rPr>
    </w:lvl>
    <w:lvl w:ilvl="7" w:tplc="83F02D7E">
      <w:start w:val="1"/>
      <w:numFmt w:val="bullet"/>
      <w:lvlText w:val=""/>
      <w:lvlJc w:val="left"/>
      <w:pPr>
        <w:tabs>
          <w:tab w:val="num" w:pos="5400"/>
        </w:tabs>
        <w:ind w:left="5400" w:hanging="360"/>
      </w:pPr>
      <w:rPr>
        <w:rFonts w:ascii="Wingdings" w:hAnsi="Wingdings" w:hint="default"/>
      </w:rPr>
    </w:lvl>
    <w:lvl w:ilvl="8" w:tplc="B0845B9E">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08003DD"/>
    <w:multiLevelType w:val="hybridMultilevel"/>
    <w:tmpl w:val="73DA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46915">
    <w:abstractNumId w:val="5"/>
  </w:num>
  <w:num w:numId="2" w16cid:durableId="1734619970">
    <w:abstractNumId w:val="0"/>
  </w:num>
  <w:num w:numId="3" w16cid:durableId="1841457787">
    <w:abstractNumId w:val="4"/>
  </w:num>
  <w:num w:numId="4" w16cid:durableId="335156103">
    <w:abstractNumId w:val="2"/>
  </w:num>
  <w:num w:numId="5" w16cid:durableId="714694816">
    <w:abstractNumId w:val="3"/>
  </w:num>
  <w:num w:numId="6" w16cid:durableId="321204096">
    <w:abstractNumId w:val="6"/>
  </w:num>
  <w:num w:numId="7" w16cid:durableId="1469128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CB7"/>
    <w:rsid w:val="00016E29"/>
    <w:rsid w:val="000543EC"/>
    <w:rsid w:val="00057246"/>
    <w:rsid w:val="000669E3"/>
    <w:rsid w:val="000761EF"/>
    <w:rsid w:val="00081DA3"/>
    <w:rsid w:val="000A105D"/>
    <w:rsid w:val="000C60AD"/>
    <w:rsid w:val="000E3693"/>
    <w:rsid w:val="00100508"/>
    <w:rsid w:val="00104DF6"/>
    <w:rsid w:val="00107EFE"/>
    <w:rsid w:val="00143414"/>
    <w:rsid w:val="001663C5"/>
    <w:rsid w:val="00174B31"/>
    <w:rsid w:val="00176A79"/>
    <w:rsid w:val="001B17E5"/>
    <w:rsid w:val="001B7944"/>
    <w:rsid w:val="001C0CB7"/>
    <w:rsid w:val="001E3018"/>
    <w:rsid w:val="001E3FA6"/>
    <w:rsid w:val="00211C41"/>
    <w:rsid w:val="00220FCE"/>
    <w:rsid w:val="002340E9"/>
    <w:rsid w:val="002552AE"/>
    <w:rsid w:val="00262F46"/>
    <w:rsid w:val="00266182"/>
    <w:rsid w:val="00267C1E"/>
    <w:rsid w:val="00272963"/>
    <w:rsid w:val="00292829"/>
    <w:rsid w:val="002B3AA1"/>
    <w:rsid w:val="002C3D23"/>
    <w:rsid w:val="002D3896"/>
    <w:rsid w:val="002F2B63"/>
    <w:rsid w:val="003151E8"/>
    <w:rsid w:val="00340657"/>
    <w:rsid w:val="0034453A"/>
    <w:rsid w:val="0036008D"/>
    <w:rsid w:val="00394C82"/>
    <w:rsid w:val="003F358B"/>
    <w:rsid w:val="003F75F2"/>
    <w:rsid w:val="00407509"/>
    <w:rsid w:val="00416350"/>
    <w:rsid w:val="004438AB"/>
    <w:rsid w:val="004534A3"/>
    <w:rsid w:val="00455CE3"/>
    <w:rsid w:val="0045758D"/>
    <w:rsid w:val="00464B89"/>
    <w:rsid w:val="0047615C"/>
    <w:rsid w:val="004810BC"/>
    <w:rsid w:val="004B0EDE"/>
    <w:rsid w:val="004B54FB"/>
    <w:rsid w:val="004F1AE8"/>
    <w:rsid w:val="004F6C65"/>
    <w:rsid w:val="0050281D"/>
    <w:rsid w:val="00502893"/>
    <w:rsid w:val="005526C1"/>
    <w:rsid w:val="005A0DA5"/>
    <w:rsid w:val="005C316B"/>
    <w:rsid w:val="005C4151"/>
    <w:rsid w:val="005D6F3F"/>
    <w:rsid w:val="006241D2"/>
    <w:rsid w:val="00625537"/>
    <w:rsid w:val="00631031"/>
    <w:rsid w:val="00633F8B"/>
    <w:rsid w:val="00636D9C"/>
    <w:rsid w:val="00642756"/>
    <w:rsid w:val="006526B1"/>
    <w:rsid w:val="006538A8"/>
    <w:rsid w:val="00656605"/>
    <w:rsid w:val="00667821"/>
    <w:rsid w:val="00680D86"/>
    <w:rsid w:val="00680EF6"/>
    <w:rsid w:val="0068739C"/>
    <w:rsid w:val="00692F4E"/>
    <w:rsid w:val="006A3A2B"/>
    <w:rsid w:val="006C0AF1"/>
    <w:rsid w:val="006C651A"/>
    <w:rsid w:val="007026CC"/>
    <w:rsid w:val="007472B5"/>
    <w:rsid w:val="0079441E"/>
    <w:rsid w:val="007A64E4"/>
    <w:rsid w:val="007E5412"/>
    <w:rsid w:val="00806950"/>
    <w:rsid w:val="00825DD2"/>
    <w:rsid w:val="00852860"/>
    <w:rsid w:val="00894D3C"/>
    <w:rsid w:val="008B018B"/>
    <w:rsid w:val="008B09EA"/>
    <w:rsid w:val="008B0F3A"/>
    <w:rsid w:val="008D7523"/>
    <w:rsid w:val="008F0A1A"/>
    <w:rsid w:val="00934586"/>
    <w:rsid w:val="009540AF"/>
    <w:rsid w:val="00975182"/>
    <w:rsid w:val="009D4024"/>
    <w:rsid w:val="009D465A"/>
    <w:rsid w:val="00A11DD7"/>
    <w:rsid w:val="00A20A5D"/>
    <w:rsid w:val="00A22434"/>
    <w:rsid w:val="00A24D82"/>
    <w:rsid w:val="00A3012E"/>
    <w:rsid w:val="00A37984"/>
    <w:rsid w:val="00A552A7"/>
    <w:rsid w:val="00A60934"/>
    <w:rsid w:val="00A8616A"/>
    <w:rsid w:val="00AA3B0E"/>
    <w:rsid w:val="00AB2869"/>
    <w:rsid w:val="00AF441A"/>
    <w:rsid w:val="00B00B15"/>
    <w:rsid w:val="00B00C13"/>
    <w:rsid w:val="00B10F5B"/>
    <w:rsid w:val="00B236BE"/>
    <w:rsid w:val="00B32C9A"/>
    <w:rsid w:val="00B55A0A"/>
    <w:rsid w:val="00B94F30"/>
    <w:rsid w:val="00BA1223"/>
    <w:rsid w:val="00BC2467"/>
    <w:rsid w:val="00BF0F38"/>
    <w:rsid w:val="00BF5EE4"/>
    <w:rsid w:val="00C073B8"/>
    <w:rsid w:val="00C15E18"/>
    <w:rsid w:val="00C1771A"/>
    <w:rsid w:val="00C20661"/>
    <w:rsid w:val="00C2230D"/>
    <w:rsid w:val="00C47B0B"/>
    <w:rsid w:val="00C77C9E"/>
    <w:rsid w:val="00CC35AF"/>
    <w:rsid w:val="00CC4A1D"/>
    <w:rsid w:val="00CE58B9"/>
    <w:rsid w:val="00CF7DDC"/>
    <w:rsid w:val="00D32824"/>
    <w:rsid w:val="00D509A2"/>
    <w:rsid w:val="00D510EB"/>
    <w:rsid w:val="00D55097"/>
    <w:rsid w:val="00D57520"/>
    <w:rsid w:val="00D8069E"/>
    <w:rsid w:val="00D97C76"/>
    <w:rsid w:val="00DC017C"/>
    <w:rsid w:val="00DD3E1F"/>
    <w:rsid w:val="00DF27FD"/>
    <w:rsid w:val="00E02B48"/>
    <w:rsid w:val="00E305D4"/>
    <w:rsid w:val="00E433DE"/>
    <w:rsid w:val="00E465A7"/>
    <w:rsid w:val="00E57871"/>
    <w:rsid w:val="00EB42E6"/>
    <w:rsid w:val="00EB7FAE"/>
    <w:rsid w:val="00EF1E5B"/>
    <w:rsid w:val="00F3587B"/>
    <w:rsid w:val="00F4153A"/>
    <w:rsid w:val="00F542DF"/>
    <w:rsid w:val="00F64A07"/>
    <w:rsid w:val="00F67F67"/>
    <w:rsid w:val="00F907F6"/>
    <w:rsid w:val="00FA3FF4"/>
    <w:rsid w:val="00FC26D8"/>
    <w:rsid w:val="00FE1797"/>
    <w:rsid w:val="00FE59FB"/>
    <w:rsid w:val="00FE5F34"/>
    <w:rsid w:val="261B2A3E"/>
    <w:rsid w:val="3AB5CAF1"/>
    <w:rsid w:val="46A2FFDF"/>
    <w:rsid w:val="544B54C1"/>
    <w:rsid w:val="5823DF68"/>
    <w:rsid w:val="5A1D3D3C"/>
    <w:rsid w:val="5B26A73F"/>
    <w:rsid w:val="71EDD249"/>
    <w:rsid w:val="77753F94"/>
    <w:rsid w:val="7B609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68EF9"/>
  <w15:chartTrackingRefBased/>
  <w15:docId w15:val="{BC3137AA-AC2D-4E09-9964-C1474AA7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CB7"/>
  </w:style>
  <w:style w:type="paragraph" w:styleId="Footer">
    <w:name w:val="footer"/>
    <w:basedOn w:val="Normal"/>
    <w:link w:val="FooterChar"/>
    <w:uiPriority w:val="99"/>
    <w:unhideWhenUsed/>
    <w:rsid w:val="001C0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CB7"/>
  </w:style>
  <w:style w:type="paragraph" w:styleId="ListParagraph">
    <w:name w:val="List Paragraph"/>
    <w:basedOn w:val="Normal"/>
    <w:uiPriority w:val="34"/>
    <w:qFormat/>
    <w:rsid w:val="005A0DA5"/>
    <w:pPr>
      <w:ind w:left="720"/>
      <w:contextualSpacing/>
    </w:pPr>
  </w:style>
  <w:style w:type="character" w:styleId="Hyperlink">
    <w:name w:val="Hyperlink"/>
    <w:basedOn w:val="DefaultParagraphFont"/>
    <w:uiPriority w:val="99"/>
    <w:unhideWhenUsed/>
    <w:rsid w:val="005A0DA5"/>
    <w:rPr>
      <w:color w:val="0000FF"/>
      <w:u w:val="single"/>
    </w:rPr>
  </w:style>
  <w:style w:type="character" w:styleId="CommentReference">
    <w:name w:val="annotation reference"/>
    <w:basedOn w:val="DefaultParagraphFont"/>
    <w:uiPriority w:val="99"/>
    <w:semiHidden/>
    <w:unhideWhenUsed/>
    <w:rsid w:val="00692F4E"/>
    <w:rPr>
      <w:sz w:val="16"/>
      <w:szCs w:val="16"/>
    </w:rPr>
  </w:style>
  <w:style w:type="paragraph" w:styleId="CommentText">
    <w:name w:val="annotation text"/>
    <w:basedOn w:val="Normal"/>
    <w:link w:val="CommentTextChar"/>
    <w:uiPriority w:val="99"/>
    <w:semiHidden/>
    <w:unhideWhenUsed/>
    <w:rsid w:val="00692F4E"/>
    <w:pPr>
      <w:spacing w:line="240" w:lineRule="auto"/>
    </w:pPr>
    <w:rPr>
      <w:sz w:val="20"/>
      <w:szCs w:val="20"/>
    </w:rPr>
  </w:style>
  <w:style w:type="character" w:customStyle="1" w:styleId="CommentTextChar">
    <w:name w:val="Comment Text Char"/>
    <w:basedOn w:val="DefaultParagraphFont"/>
    <w:link w:val="CommentText"/>
    <w:uiPriority w:val="99"/>
    <w:semiHidden/>
    <w:rsid w:val="00692F4E"/>
    <w:rPr>
      <w:sz w:val="20"/>
      <w:szCs w:val="20"/>
    </w:rPr>
  </w:style>
  <w:style w:type="paragraph" w:styleId="CommentSubject">
    <w:name w:val="annotation subject"/>
    <w:basedOn w:val="CommentText"/>
    <w:next w:val="CommentText"/>
    <w:link w:val="CommentSubjectChar"/>
    <w:uiPriority w:val="99"/>
    <w:semiHidden/>
    <w:unhideWhenUsed/>
    <w:rsid w:val="00692F4E"/>
    <w:rPr>
      <w:b/>
      <w:bCs/>
    </w:rPr>
  </w:style>
  <w:style w:type="character" w:customStyle="1" w:styleId="CommentSubjectChar">
    <w:name w:val="Comment Subject Char"/>
    <w:basedOn w:val="CommentTextChar"/>
    <w:link w:val="CommentSubject"/>
    <w:uiPriority w:val="99"/>
    <w:semiHidden/>
    <w:rsid w:val="00692F4E"/>
    <w:rPr>
      <w:b/>
      <w:bCs/>
      <w:sz w:val="20"/>
      <w:szCs w:val="20"/>
    </w:rPr>
  </w:style>
  <w:style w:type="paragraph" w:styleId="BalloonText">
    <w:name w:val="Balloon Text"/>
    <w:basedOn w:val="Normal"/>
    <w:link w:val="BalloonTextChar"/>
    <w:uiPriority w:val="99"/>
    <w:semiHidden/>
    <w:unhideWhenUsed/>
    <w:rsid w:val="00692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F4E"/>
    <w:rPr>
      <w:rFonts w:ascii="Segoe UI" w:hAnsi="Segoe UI" w:cs="Segoe UI"/>
      <w:sz w:val="18"/>
      <w:szCs w:val="18"/>
    </w:rPr>
  </w:style>
  <w:style w:type="table" w:styleId="TableGrid">
    <w:name w:val="Table Grid"/>
    <w:basedOn w:val="TableNormal"/>
    <w:uiPriority w:val="39"/>
    <w:rsid w:val="00B00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6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9903">
      <w:bodyDiv w:val="1"/>
      <w:marLeft w:val="0"/>
      <w:marRight w:val="0"/>
      <w:marTop w:val="0"/>
      <w:marBottom w:val="0"/>
      <w:divBdr>
        <w:top w:val="none" w:sz="0" w:space="0" w:color="auto"/>
        <w:left w:val="none" w:sz="0" w:space="0" w:color="auto"/>
        <w:bottom w:val="none" w:sz="0" w:space="0" w:color="auto"/>
        <w:right w:val="none" w:sz="0" w:space="0" w:color="auto"/>
      </w:divBdr>
      <w:divsChild>
        <w:div w:id="814182469">
          <w:marLeft w:val="446"/>
          <w:marRight w:val="0"/>
          <w:marTop w:val="0"/>
          <w:marBottom w:val="0"/>
          <w:divBdr>
            <w:top w:val="none" w:sz="0" w:space="0" w:color="auto"/>
            <w:left w:val="none" w:sz="0" w:space="0" w:color="auto"/>
            <w:bottom w:val="none" w:sz="0" w:space="0" w:color="auto"/>
            <w:right w:val="none" w:sz="0" w:space="0" w:color="auto"/>
          </w:divBdr>
        </w:div>
        <w:div w:id="1849639001">
          <w:marLeft w:val="446"/>
          <w:marRight w:val="0"/>
          <w:marTop w:val="0"/>
          <w:marBottom w:val="0"/>
          <w:divBdr>
            <w:top w:val="none" w:sz="0" w:space="0" w:color="auto"/>
            <w:left w:val="none" w:sz="0" w:space="0" w:color="auto"/>
            <w:bottom w:val="none" w:sz="0" w:space="0" w:color="auto"/>
            <w:right w:val="none" w:sz="0" w:space="0" w:color="auto"/>
          </w:divBdr>
        </w:div>
        <w:div w:id="2142337949">
          <w:marLeft w:val="446"/>
          <w:marRight w:val="0"/>
          <w:marTop w:val="0"/>
          <w:marBottom w:val="0"/>
          <w:divBdr>
            <w:top w:val="none" w:sz="0" w:space="0" w:color="auto"/>
            <w:left w:val="none" w:sz="0" w:space="0" w:color="auto"/>
            <w:bottom w:val="none" w:sz="0" w:space="0" w:color="auto"/>
            <w:right w:val="none" w:sz="0" w:space="0" w:color="auto"/>
          </w:divBdr>
        </w:div>
        <w:div w:id="1388607715">
          <w:marLeft w:val="446"/>
          <w:marRight w:val="0"/>
          <w:marTop w:val="0"/>
          <w:marBottom w:val="0"/>
          <w:divBdr>
            <w:top w:val="none" w:sz="0" w:space="0" w:color="auto"/>
            <w:left w:val="none" w:sz="0" w:space="0" w:color="auto"/>
            <w:bottom w:val="none" w:sz="0" w:space="0" w:color="auto"/>
            <w:right w:val="none" w:sz="0" w:space="0" w:color="auto"/>
          </w:divBdr>
        </w:div>
        <w:div w:id="854151214">
          <w:marLeft w:val="446"/>
          <w:marRight w:val="0"/>
          <w:marTop w:val="0"/>
          <w:marBottom w:val="0"/>
          <w:divBdr>
            <w:top w:val="none" w:sz="0" w:space="0" w:color="auto"/>
            <w:left w:val="none" w:sz="0" w:space="0" w:color="auto"/>
            <w:bottom w:val="none" w:sz="0" w:space="0" w:color="auto"/>
            <w:right w:val="none" w:sz="0" w:space="0" w:color="auto"/>
          </w:divBdr>
        </w:div>
        <w:div w:id="679159285">
          <w:marLeft w:val="446"/>
          <w:marRight w:val="0"/>
          <w:marTop w:val="0"/>
          <w:marBottom w:val="0"/>
          <w:divBdr>
            <w:top w:val="none" w:sz="0" w:space="0" w:color="auto"/>
            <w:left w:val="none" w:sz="0" w:space="0" w:color="auto"/>
            <w:bottom w:val="none" w:sz="0" w:space="0" w:color="auto"/>
            <w:right w:val="none" w:sz="0" w:space="0" w:color="auto"/>
          </w:divBdr>
        </w:div>
        <w:div w:id="76755404">
          <w:marLeft w:val="1886"/>
          <w:marRight w:val="0"/>
          <w:marTop w:val="0"/>
          <w:marBottom w:val="0"/>
          <w:divBdr>
            <w:top w:val="none" w:sz="0" w:space="0" w:color="auto"/>
            <w:left w:val="none" w:sz="0" w:space="0" w:color="auto"/>
            <w:bottom w:val="none" w:sz="0" w:space="0" w:color="auto"/>
            <w:right w:val="none" w:sz="0" w:space="0" w:color="auto"/>
          </w:divBdr>
        </w:div>
        <w:div w:id="246768443">
          <w:marLeft w:val="1886"/>
          <w:marRight w:val="0"/>
          <w:marTop w:val="0"/>
          <w:marBottom w:val="0"/>
          <w:divBdr>
            <w:top w:val="none" w:sz="0" w:space="0" w:color="auto"/>
            <w:left w:val="none" w:sz="0" w:space="0" w:color="auto"/>
            <w:bottom w:val="none" w:sz="0" w:space="0" w:color="auto"/>
            <w:right w:val="none" w:sz="0" w:space="0" w:color="auto"/>
          </w:divBdr>
        </w:div>
        <w:div w:id="897857670">
          <w:marLeft w:val="1886"/>
          <w:marRight w:val="0"/>
          <w:marTop w:val="0"/>
          <w:marBottom w:val="0"/>
          <w:divBdr>
            <w:top w:val="none" w:sz="0" w:space="0" w:color="auto"/>
            <w:left w:val="none" w:sz="0" w:space="0" w:color="auto"/>
            <w:bottom w:val="none" w:sz="0" w:space="0" w:color="auto"/>
            <w:right w:val="none" w:sz="0" w:space="0" w:color="auto"/>
          </w:divBdr>
        </w:div>
        <w:div w:id="856114401">
          <w:marLeft w:val="446"/>
          <w:marRight w:val="0"/>
          <w:marTop w:val="0"/>
          <w:marBottom w:val="0"/>
          <w:divBdr>
            <w:top w:val="none" w:sz="0" w:space="0" w:color="auto"/>
            <w:left w:val="none" w:sz="0" w:space="0" w:color="auto"/>
            <w:bottom w:val="none" w:sz="0" w:space="0" w:color="auto"/>
            <w:right w:val="none" w:sz="0" w:space="0" w:color="auto"/>
          </w:divBdr>
        </w:div>
        <w:div w:id="1309868826">
          <w:marLeft w:val="446"/>
          <w:marRight w:val="0"/>
          <w:marTop w:val="0"/>
          <w:marBottom w:val="0"/>
          <w:divBdr>
            <w:top w:val="none" w:sz="0" w:space="0" w:color="auto"/>
            <w:left w:val="none" w:sz="0" w:space="0" w:color="auto"/>
            <w:bottom w:val="none" w:sz="0" w:space="0" w:color="auto"/>
            <w:right w:val="none" w:sz="0" w:space="0" w:color="auto"/>
          </w:divBdr>
        </w:div>
      </w:divsChild>
    </w:div>
    <w:div w:id="187915531">
      <w:bodyDiv w:val="1"/>
      <w:marLeft w:val="0"/>
      <w:marRight w:val="0"/>
      <w:marTop w:val="0"/>
      <w:marBottom w:val="0"/>
      <w:divBdr>
        <w:top w:val="none" w:sz="0" w:space="0" w:color="auto"/>
        <w:left w:val="none" w:sz="0" w:space="0" w:color="auto"/>
        <w:bottom w:val="none" w:sz="0" w:space="0" w:color="auto"/>
        <w:right w:val="none" w:sz="0" w:space="0" w:color="auto"/>
      </w:divBdr>
    </w:div>
    <w:div w:id="295380370">
      <w:bodyDiv w:val="1"/>
      <w:marLeft w:val="0"/>
      <w:marRight w:val="0"/>
      <w:marTop w:val="0"/>
      <w:marBottom w:val="0"/>
      <w:divBdr>
        <w:top w:val="none" w:sz="0" w:space="0" w:color="auto"/>
        <w:left w:val="none" w:sz="0" w:space="0" w:color="auto"/>
        <w:bottom w:val="none" w:sz="0" w:space="0" w:color="auto"/>
        <w:right w:val="none" w:sz="0" w:space="0" w:color="auto"/>
      </w:divBdr>
    </w:div>
    <w:div w:id="425931656">
      <w:bodyDiv w:val="1"/>
      <w:marLeft w:val="0"/>
      <w:marRight w:val="0"/>
      <w:marTop w:val="0"/>
      <w:marBottom w:val="0"/>
      <w:divBdr>
        <w:top w:val="none" w:sz="0" w:space="0" w:color="auto"/>
        <w:left w:val="none" w:sz="0" w:space="0" w:color="auto"/>
        <w:bottom w:val="none" w:sz="0" w:space="0" w:color="auto"/>
        <w:right w:val="none" w:sz="0" w:space="0" w:color="auto"/>
      </w:divBdr>
    </w:div>
    <w:div w:id="557591511">
      <w:bodyDiv w:val="1"/>
      <w:marLeft w:val="0"/>
      <w:marRight w:val="0"/>
      <w:marTop w:val="0"/>
      <w:marBottom w:val="0"/>
      <w:divBdr>
        <w:top w:val="none" w:sz="0" w:space="0" w:color="auto"/>
        <w:left w:val="none" w:sz="0" w:space="0" w:color="auto"/>
        <w:bottom w:val="none" w:sz="0" w:space="0" w:color="auto"/>
        <w:right w:val="none" w:sz="0" w:space="0" w:color="auto"/>
      </w:divBdr>
    </w:div>
    <w:div w:id="709575441">
      <w:bodyDiv w:val="1"/>
      <w:marLeft w:val="0"/>
      <w:marRight w:val="0"/>
      <w:marTop w:val="0"/>
      <w:marBottom w:val="0"/>
      <w:divBdr>
        <w:top w:val="none" w:sz="0" w:space="0" w:color="auto"/>
        <w:left w:val="none" w:sz="0" w:space="0" w:color="auto"/>
        <w:bottom w:val="none" w:sz="0" w:space="0" w:color="auto"/>
        <w:right w:val="none" w:sz="0" w:space="0" w:color="auto"/>
      </w:divBdr>
    </w:div>
    <w:div w:id="942028629">
      <w:bodyDiv w:val="1"/>
      <w:marLeft w:val="0"/>
      <w:marRight w:val="0"/>
      <w:marTop w:val="0"/>
      <w:marBottom w:val="0"/>
      <w:divBdr>
        <w:top w:val="none" w:sz="0" w:space="0" w:color="auto"/>
        <w:left w:val="none" w:sz="0" w:space="0" w:color="auto"/>
        <w:bottom w:val="none" w:sz="0" w:space="0" w:color="auto"/>
        <w:right w:val="none" w:sz="0" w:space="0" w:color="auto"/>
      </w:divBdr>
    </w:div>
    <w:div w:id="1024794034">
      <w:bodyDiv w:val="1"/>
      <w:marLeft w:val="0"/>
      <w:marRight w:val="0"/>
      <w:marTop w:val="0"/>
      <w:marBottom w:val="0"/>
      <w:divBdr>
        <w:top w:val="none" w:sz="0" w:space="0" w:color="auto"/>
        <w:left w:val="none" w:sz="0" w:space="0" w:color="auto"/>
        <w:bottom w:val="none" w:sz="0" w:space="0" w:color="auto"/>
        <w:right w:val="none" w:sz="0" w:space="0" w:color="auto"/>
      </w:divBdr>
    </w:div>
    <w:div w:id="1261061412">
      <w:bodyDiv w:val="1"/>
      <w:marLeft w:val="0"/>
      <w:marRight w:val="0"/>
      <w:marTop w:val="0"/>
      <w:marBottom w:val="0"/>
      <w:divBdr>
        <w:top w:val="none" w:sz="0" w:space="0" w:color="auto"/>
        <w:left w:val="none" w:sz="0" w:space="0" w:color="auto"/>
        <w:bottom w:val="none" w:sz="0" w:space="0" w:color="auto"/>
        <w:right w:val="none" w:sz="0" w:space="0" w:color="auto"/>
      </w:divBdr>
    </w:div>
    <w:div w:id="1346521285">
      <w:bodyDiv w:val="1"/>
      <w:marLeft w:val="0"/>
      <w:marRight w:val="0"/>
      <w:marTop w:val="0"/>
      <w:marBottom w:val="0"/>
      <w:divBdr>
        <w:top w:val="none" w:sz="0" w:space="0" w:color="auto"/>
        <w:left w:val="none" w:sz="0" w:space="0" w:color="auto"/>
        <w:bottom w:val="none" w:sz="0" w:space="0" w:color="auto"/>
        <w:right w:val="none" w:sz="0" w:space="0" w:color="auto"/>
      </w:divBdr>
    </w:div>
    <w:div w:id="1532647425">
      <w:bodyDiv w:val="1"/>
      <w:marLeft w:val="0"/>
      <w:marRight w:val="0"/>
      <w:marTop w:val="0"/>
      <w:marBottom w:val="0"/>
      <w:divBdr>
        <w:top w:val="none" w:sz="0" w:space="0" w:color="auto"/>
        <w:left w:val="none" w:sz="0" w:space="0" w:color="auto"/>
        <w:bottom w:val="none" w:sz="0" w:space="0" w:color="auto"/>
        <w:right w:val="none" w:sz="0" w:space="0" w:color="auto"/>
      </w:divBdr>
    </w:div>
    <w:div w:id="1624921872">
      <w:bodyDiv w:val="1"/>
      <w:marLeft w:val="0"/>
      <w:marRight w:val="0"/>
      <w:marTop w:val="0"/>
      <w:marBottom w:val="0"/>
      <w:divBdr>
        <w:top w:val="none" w:sz="0" w:space="0" w:color="auto"/>
        <w:left w:val="none" w:sz="0" w:space="0" w:color="auto"/>
        <w:bottom w:val="none" w:sz="0" w:space="0" w:color="auto"/>
        <w:right w:val="none" w:sz="0" w:space="0" w:color="auto"/>
      </w:divBdr>
    </w:div>
    <w:div w:id="1685863934">
      <w:bodyDiv w:val="1"/>
      <w:marLeft w:val="0"/>
      <w:marRight w:val="0"/>
      <w:marTop w:val="0"/>
      <w:marBottom w:val="0"/>
      <w:divBdr>
        <w:top w:val="none" w:sz="0" w:space="0" w:color="auto"/>
        <w:left w:val="none" w:sz="0" w:space="0" w:color="auto"/>
        <w:bottom w:val="none" w:sz="0" w:space="0" w:color="auto"/>
        <w:right w:val="none" w:sz="0" w:space="0" w:color="auto"/>
      </w:divBdr>
    </w:div>
    <w:div w:id="1814516646">
      <w:bodyDiv w:val="1"/>
      <w:marLeft w:val="0"/>
      <w:marRight w:val="0"/>
      <w:marTop w:val="0"/>
      <w:marBottom w:val="0"/>
      <w:divBdr>
        <w:top w:val="none" w:sz="0" w:space="0" w:color="auto"/>
        <w:left w:val="none" w:sz="0" w:space="0" w:color="auto"/>
        <w:bottom w:val="none" w:sz="0" w:space="0" w:color="auto"/>
        <w:right w:val="none" w:sz="0" w:space="0" w:color="auto"/>
      </w:divBdr>
    </w:div>
    <w:div w:id="1861889773">
      <w:bodyDiv w:val="1"/>
      <w:marLeft w:val="0"/>
      <w:marRight w:val="0"/>
      <w:marTop w:val="0"/>
      <w:marBottom w:val="0"/>
      <w:divBdr>
        <w:top w:val="none" w:sz="0" w:space="0" w:color="auto"/>
        <w:left w:val="none" w:sz="0" w:space="0" w:color="auto"/>
        <w:bottom w:val="none" w:sz="0" w:space="0" w:color="auto"/>
        <w:right w:val="none" w:sz="0" w:space="0" w:color="auto"/>
      </w:divBdr>
    </w:div>
    <w:div w:id="2002539350">
      <w:bodyDiv w:val="1"/>
      <w:marLeft w:val="0"/>
      <w:marRight w:val="0"/>
      <w:marTop w:val="0"/>
      <w:marBottom w:val="0"/>
      <w:divBdr>
        <w:top w:val="none" w:sz="0" w:space="0" w:color="auto"/>
        <w:left w:val="none" w:sz="0" w:space="0" w:color="auto"/>
        <w:bottom w:val="none" w:sz="0" w:space="0" w:color="auto"/>
        <w:right w:val="none" w:sz="0" w:space="0" w:color="auto"/>
      </w:divBdr>
    </w:div>
    <w:div w:id="2009939902">
      <w:bodyDiv w:val="1"/>
      <w:marLeft w:val="0"/>
      <w:marRight w:val="0"/>
      <w:marTop w:val="0"/>
      <w:marBottom w:val="0"/>
      <w:divBdr>
        <w:top w:val="none" w:sz="0" w:space="0" w:color="auto"/>
        <w:left w:val="none" w:sz="0" w:space="0" w:color="auto"/>
        <w:bottom w:val="none" w:sz="0" w:space="0" w:color="auto"/>
        <w:right w:val="none" w:sz="0" w:space="0" w:color="auto"/>
      </w:divBdr>
    </w:div>
    <w:div w:id="2053264221">
      <w:bodyDiv w:val="1"/>
      <w:marLeft w:val="0"/>
      <w:marRight w:val="0"/>
      <w:marTop w:val="0"/>
      <w:marBottom w:val="0"/>
      <w:divBdr>
        <w:top w:val="none" w:sz="0" w:space="0" w:color="auto"/>
        <w:left w:val="none" w:sz="0" w:space="0" w:color="auto"/>
        <w:bottom w:val="none" w:sz="0" w:space="0" w:color="auto"/>
        <w:right w:val="none" w:sz="0" w:space="0" w:color="auto"/>
      </w:divBdr>
    </w:div>
    <w:div w:id="205927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etplace@foodbankscanada.c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lientsstrategiques@cooperators.c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operators.ca/fr-ca/insurance/business/insurance-for-non-profi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005999-eade-45d9-8312-dc16b92c4d39">
      <Value>175</Value>
    </TaxCatchAll>
    <l128d9337242422a9702317a25f07ce7 xmlns="f0005999-eade-45d9-8312-dc16b92c4d39">
      <Terms xmlns="http://schemas.microsoft.com/office/infopath/2007/PartnerControls">
        <TermInfo xmlns="http://schemas.microsoft.com/office/infopath/2007/PartnerControls">
          <TermName xmlns="http://schemas.microsoft.com/office/infopath/2007/PartnerControls">Supply Chain and Food</TermName>
          <TermId xmlns="http://schemas.microsoft.com/office/infopath/2007/PartnerControls">a841467c-9377-4471-bb46-0c3e2a5841c1</TermId>
        </TermInfo>
      </Terms>
    </l128d9337242422a9702317a25f07ce7>
    <kfdbe05d808c43aea4da0c4206e5ba95 xmlns="f0005999-eade-45d9-8312-dc16b92c4d39">
      <Terms xmlns="http://schemas.microsoft.com/office/infopath/2007/PartnerControls"/>
    </kfdbe05d808c43aea4da0c4206e5ba95>
  </documentManagement>
</p:properti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A2182CC37A73141A5C04F761DFE586C00A6FE2A767072514D8A5EB7BA20BF5B31" ma:contentTypeVersion="4" ma:contentTypeDescription="" ma:contentTypeScope="" ma:versionID="6d16c1f24b64139324351b5609b18b13">
  <xsd:schema xmlns:xsd="http://www.w3.org/2001/XMLSchema" xmlns:xs="http://www.w3.org/2001/XMLSchema" xmlns:p="http://schemas.microsoft.com/office/2006/metadata/properties" xmlns:ns2="f0005999-eade-45d9-8312-dc16b92c4d39" targetNamespace="http://schemas.microsoft.com/office/2006/metadata/properties" ma:root="true" ma:fieldsID="c2a4c1bcb2f330858b97d6ac501c1d97" ns2:_="">
    <xsd:import namespace="f0005999-eade-45d9-8312-dc16b92c4d39"/>
    <xsd:element name="properties">
      <xsd:complexType>
        <xsd:sequence>
          <xsd:element name="documentManagement">
            <xsd:complexType>
              <xsd:all>
                <xsd:element ref="ns2:kfdbe05d808c43aea4da0c4206e5ba95" minOccurs="0"/>
                <xsd:element ref="ns2:TaxCatchAll" minOccurs="0"/>
                <xsd:element ref="ns2:TaxCatchAllLabel" minOccurs="0"/>
                <xsd:element ref="ns2:l128d9337242422a9702317a25f07c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05999-eade-45d9-8312-dc16b92c4d39" elementFormDefault="qualified">
    <xsd:import namespace="http://schemas.microsoft.com/office/2006/documentManagement/types"/>
    <xsd:import namespace="http://schemas.microsoft.com/office/infopath/2007/PartnerControls"/>
    <xsd:element name="kfdbe05d808c43aea4da0c4206e5ba95" ma:index="8" nillable="true" ma:taxonomy="true" ma:internalName="kfdbe05d808c43aea4da0c4206e5ba95" ma:taxonomyFieldName="FBC_x0020_Document_x0020_Type" ma:displayName="FBC Document Type" ma:default="" ma:fieldId="{4fdbe05d-808c-43ae-a4da-0c4206e5ba95}" ma:taxonomyMulti="true" ma:sspId="86f69b40-58d0-44f9-ae3c-41e842611335" ma:termSetId="a992f0c8-152f-47bc-a81b-88b2abcdd46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6f9272-997a-45b6-bbe9-3428ea20c154}" ma:internalName="TaxCatchAll" ma:showField="CatchAllData" ma:web="d4b3ac7b-b0b8-4172-9d01-6992c97089c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6f9272-997a-45b6-bbe9-3428ea20c154}" ma:internalName="TaxCatchAllLabel" ma:readOnly="true" ma:showField="CatchAllDataLabel" ma:web="d4b3ac7b-b0b8-4172-9d01-6992c97089ca">
      <xsd:complexType>
        <xsd:complexContent>
          <xsd:extension base="dms:MultiChoiceLookup">
            <xsd:sequence>
              <xsd:element name="Value" type="dms:Lookup" maxOccurs="unbounded" minOccurs="0" nillable="true"/>
            </xsd:sequence>
          </xsd:extension>
        </xsd:complexContent>
      </xsd:complexType>
    </xsd:element>
    <xsd:element name="l128d9337242422a9702317a25f07ce7" ma:index="12" nillable="true" ma:taxonomy="true" ma:internalName="l128d9337242422a9702317a25f07ce7" ma:taxonomyFieldName="FBCDepartment" ma:displayName="FBCDepartment" ma:default="" ma:fieldId="{5128d933-7242-422a-9702-317a25f07ce7}" ma:taxonomyMulti="true" ma:sspId="86f69b40-58d0-44f9-ae3c-41e842611335" ma:termSetId="c254716c-0e57-4596-a345-8cafe2ff1d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6f69b40-58d0-44f9-ae3c-41e842611335" ContentTypeId="0x0101002A2182CC37A73141A5C04F761DFE586C" PreviousValue="false" LastSyncTimeStamp="2024-04-08T15:48:48.43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DE58C3-E308-43BE-8AB3-9EC2C150E304}">
  <ds:schemaRefs>
    <ds:schemaRef ds:uri="http://schemas.microsoft.com/office/2006/metadata/properties"/>
    <ds:schemaRef ds:uri="http://schemas.microsoft.com/office/infopath/2007/PartnerControls"/>
    <ds:schemaRef ds:uri="f0005999-eade-45d9-8312-dc16b92c4d39"/>
  </ds:schemaRefs>
</ds:datastoreItem>
</file>

<file path=customXml/itemProps2.xml><?xml version="1.0" encoding="utf-8"?>
<ds:datastoreItem xmlns:ds="http://schemas.openxmlformats.org/officeDocument/2006/customXml" ds:itemID="{C77C50D3-7C8B-4EEF-B134-0B52FBB45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05999-eade-45d9-8312-dc16b92c4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6BF4B-011B-4807-89B9-71290377DF4A}">
  <ds:schemaRefs>
    <ds:schemaRef ds:uri="Microsoft.SharePoint.Taxonomy.ContentTypeSync"/>
  </ds:schemaRefs>
</ds:datastoreItem>
</file>

<file path=customXml/itemProps4.xml><?xml version="1.0" encoding="utf-8"?>
<ds:datastoreItem xmlns:ds="http://schemas.openxmlformats.org/officeDocument/2006/customXml" ds:itemID="{02C8E6FC-0E51-47E3-A07A-DBA12AE01C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Wernham</dc:creator>
  <cp:keywords/>
  <dc:description/>
  <cp:lastModifiedBy>Victoria Policicchio</cp:lastModifiedBy>
  <cp:revision>4</cp:revision>
  <cp:lastPrinted>2019-08-15T14:50:00Z</cp:lastPrinted>
  <dcterms:created xsi:type="dcterms:W3CDTF">2024-11-07T16:06:00Z</dcterms:created>
  <dcterms:modified xsi:type="dcterms:W3CDTF">2025-05-23T18:56:00Z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0x0101002A2182CC37A73141A5C04F761DFE586C00A6FE2A767072514D8A5EB7BA20BF5B31</vt:lpwstr>
  </property>
  <property fmtid="{D5CDD505-2E9C-101B-9397-08002B2CF9AE}" pid="3" name="Order">
    <vt:r8>6745500</vt:r8>
  </property>
  <property fmtid="{D5CDD505-2E9C-101B-9397-08002B2CF9AE}" pid="4" name="MediaServiceImageTags">
    <vt:lpwstr/>
  </property>
  <property fmtid="{D5CDD505-2E9C-101B-9397-08002B2CF9AE}" pid="5" name="FBC_x0020_Document_x0020_Type">
    <vt:lpwstr/>
  </property>
  <property fmtid="{D5CDD505-2E9C-101B-9397-08002B2CF9AE}" pid="6" name="lcf76f155ced4ddcb4097134ff3c332f">
    <vt:lpwstr/>
  </property>
  <property fmtid="{D5CDD505-2E9C-101B-9397-08002B2CF9AE}" pid="7" name="FBCDepartment">
    <vt:lpwstr>175;#Supply Chain and Food|a841467c-9377-4471-bb46-0c3e2a5841c1</vt:lpwstr>
  </property>
  <property fmtid="{D5CDD505-2E9C-101B-9397-08002B2CF9AE}" pid="8" name="FBC Document Type">
    <vt:lpwstr/>
  </property>
</Properties>
</file>